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F09D" w14:textId="6F052B3D" w:rsidR="003E3DE6" w:rsidRDefault="00000000" w:rsidP="003E3DE6">
      <w:pPr>
        <w:pStyle w:val="NCEACPHeading1"/>
      </w:pPr>
      <w:r>
        <w:rPr>
          <w:noProof/>
          <w:lang w:val="en-GB" w:eastAsia="en-GB" w:bidi="ks-Deva"/>
        </w:rPr>
        <w:object w:dxaOrig="1440" w:dyaOrig="1440" w14:anchorId="4AA63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1" fillcolor="window">
            <v:imagedata r:id="rId12" o:title=""/>
          </v:shape>
          <o:OLEObject Type="Embed" ProgID="Word.Picture.8" ShapeID="_x0000_s2050" DrawAspect="Content" ObjectID="_1790505448" r:id="rId13"/>
        </w:object>
      </w:r>
    </w:p>
    <w:p w14:paraId="00FB991F" w14:textId="77777777" w:rsidR="003E3DE6" w:rsidRDefault="003E3DE6" w:rsidP="003E3DE6">
      <w:pPr>
        <w:pStyle w:val="NCEACPHeading1"/>
      </w:pPr>
    </w:p>
    <w:p w14:paraId="4F2DE4E5" w14:textId="77777777" w:rsidR="003E3DE6" w:rsidRDefault="003E3DE6" w:rsidP="003E3DE6">
      <w:pPr>
        <w:pStyle w:val="NCEACPHeading1"/>
      </w:pPr>
    </w:p>
    <w:p w14:paraId="2EB30C98" w14:textId="77777777" w:rsidR="003E3DE6" w:rsidRDefault="003E3DE6" w:rsidP="003E3DE6">
      <w:pPr>
        <w:pStyle w:val="NCEACPHeading1"/>
      </w:pPr>
      <w:r>
        <w:t>Internal Assessment Resource</w:t>
      </w:r>
    </w:p>
    <w:p w14:paraId="25F6FBA3" w14:textId="77777777" w:rsidR="003E3DE6" w:rsidRDefault="003E3DE6" w:rsidP="003E3DE6">
      <w:pPr>
        <w:pStyle w:val="NCEACPHeading1"/>
      </w:pPr>
      <w:r>
        <w:t>Geography Level 2</w:t>
      </w:r>
    </w:p>
    <w:p w14:paraId="0F205C95" w14:textId="77777777" w:rsidR="003E3DE6" w:rsidRPr="004102B4" w:rsidRDefault="003E3DE6" w:rsidP="003E3DE6">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3E3DE6" w14:paraId="547648AB" w14:textId="77777777" w:rsidTr="009974FC">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78C74BA" w14:textId="77777777" w:rsidR="003E3DE6" w:rsidRDefault="003E3DE6" w:rsidP="009974FC">
            <w:pPr>
              <w:pStyle w:val="NCEACPbodytextcentered"/>
            </w:pPr>
            <w:r>
              <w:t>This resource supports assessment against:</w:t>
            </w:r>
          </w:p>
          <w:p w14:paraId="1266F10B" w14:textId="52C27BFE" w:rsidR="003E3DE6" w:rsidRDefault="003E3DE6" w:rsidP="009974FC">
            <w:pPr>
              <w:pStyle w:val="NCEACPbodytext2"/>
            </w:pPr>
            <w:r>
              <w:t>Achievement Standard 91241</w:t>
            </w:r>
            <w:r w:rsidR="008170E9">
              <w:t xml:space="preserve"> version </w:t>
            </w:r>
            <w:r w:rsidR="00791ACF">
              <w:t>4</w:t>
            </w:r>
          </w:p>
          <w:p w14:paraId="1239F4F0" w14:textId="77777777" w:rsidR="003E3DE6" w:rsidRPr="009C268E" w:rsidRDefault="003E3DE6" w:rsidP="009974FC">
            <w:pPr>
              <w:pStyle w:val="NCEACPbodytext2"/>
            </w:pPr>
            <w:r w:rsidRPr="009C268E">
              <w:t>Demonstrate geographic understanding of an urban pattern</w:t>
            </w:r>
          </w:p>
        </w:tc>
      </w:tr>
      <w:tr w:rsidR="003E3DE6" w:rsidRPr="009C268E" w14:paraId="0BA0BB1A" w14:textId="77777777" w:rsidTr="009974FC">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8CEABC6" w14:textId="77777777" w:rsidR="003E3DE6" w:rsidRPr="009C268E" w:rsidRDefault="003E3DE6" w:rsidP="009974FC">
            <w:pPr>
              <w:pStyle w:val="NCEACPbodytext2bold"/>
            </w:pPr>
            <w:r w:rsidRPr="009C268E">
              <w:t>Resource title: Inside a city - understanding of an urban spatial pattern</w:t>
            </w:r>
          </w:p>
        </w:tc>
      </w:tr>
      <w:tr w:rsidR="003E3DE6" w14:paraId="368D9FF8" w14:textId="77777777" w:rsidTr="009974FC">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03684B3" w14:textId="77777777" w:rsidR="003E3DE6" w:rsidRDefault="003E3DE6" w:rsidP="009974FC">
            <w:pPr>
              <w:pStyle w:val="NCEACPbodytext2"/>
            </w:pPr>
            <w:r>
              <w:t>3 credits</w:t>
            </w:r>
          </w:p>
        </w:tc>
      </w:tr>
      <w:tr w:rsidR="003E3DE6" w14:paraId="3A4BD62A" w14:textId="77777777" w:rsidTr="009974FC">
        <w:trPr>
          <w:jc w:val="center"/>
        </w:trPr>
        <w:tc>
          <w:tcPr>
            <w:tcW w:w="8129" w:type="dxa"/>
            <w:tcBorders>
              <w:top w:val="single" w:sz="4" w:space="0" w:color="auto"/>
            </w:tcBorders>
            <w:shd w:val="clear" w:color="auto" w:fill="CCCCCC"/>
          </w:tcPr>
          <w:p w14:paraId="723EB7DF" w14:textId="77777777" w:rsidR="003E3DE6" w:rsidRPr="00DA3E54" w:rsidRDefault="003E3DE6" w:rsidP="009974FC">
            <w:pPr>
              <w:pStyle w:val="NCEAbullets"/>
              <w:numPr>
                <w:ilvl w:val="0"/>
                <w:numId w:val="0"/>
              </w:numPr>
              <w:rPr>
                <w:rFonts w:cs="Arial"/>
                <w:lang w:val="en-US"/>
              </w:rPr>
            </w:pPr>
            <w:r w:rsidRPr="00DA3E54">
              <w:rPr>
                <w:rFonts w:cs="Arial"/>
                <w:lang w:val="en-US"/>
              </w:rPr>
              <w:t>This resource:</w:t>
            </w:r>
          </w:p>
          <w:p w14:paraId="6B20CA7D" w14:textId="77777777" w:rsidR="003E3DE6" w:rsidRPr="00DA3E54" w:rsidRDefault="003E3DE6" w:rsidP="003E3DE6">
            <w:pPr>
              <w:pStyle w:val="NCEAbullets"/>
              <w:tabs>
                <w:tab w:val="clear" w:pos="0"/>
                <w:tab w:val="clear" w:pos="397"/>
                <w:tab w:val="num" w:pos="360"/>
              </w:tabs>
              <w:spacing w:after="120"/>
              <w:ind w:left="378" w:hanging="378"/>
              <w:rPr>
                <w:rFonts w:cs="Arial"/>
                <w:lang w:val="en-US"/>
              </w:rPr>
            </w:pPr>
            <w:r w:rsidRPr="00DA3E54">
              <w:rPr>
                <w:rFonts w:cs="Arial"/>
                <w:lang w:val="en-US"/>
              </w:rPr>
              <w:t>Clarifies the requirements of the standard</w:t>
            </w:r>
          </w:p>
          <w:p w14:paraId="64050D93" w14:textId="77777777" w:rsidR="003E3DE6" w:rsidRPr="00DA3E54" w:rsidRDefault="003E3DE6" w:rsidP="003E3DE6">
            <w:pPr>
              <w:pStyle w:val="NCEAbullets"/>
              <w:tabs>
                <w:tab w:val="clear" w:pos="0"/>
                <w:tab w:val="clear" w:pos="397"/>
                <w:tab w:val="num" w:pos="360"/>
              </w:tabs>
              <w:spacing w:after="120"/>
              <w:ind w:left="378" w:hanging="378"/>
              <w:rPr>
                <w:rFonts w:cs="Arial"/>
                <w:lang w:val="en-US"/>
              </w:rPr>
            </w:pPr>
            <w:r w:rsidRPr="00DA3E54">
              <w:rPr>
                <w:rFonts w:cs="Arial"/>
                <w:lang w:val="en-US"/>
              </w:rPr>
              <w:t>Supports good assessment practice</w:t>
            </w:r>
          </w:p>
          <w:p w14:paraId="30E6BD75" w14:textId="77777777" w:rsidR="003E3DE6" w:rsidRPr="00DA3E54" w:rsidRDefault="003E3DE6" w:rsidP="003E3DE6">
            <w:pPr>
              <w:pStyle w:val="NCEAbullets"/>
              <w:tabs>
                <w:tab w:val="clear" w:pos="0"/>
                <w:tab w:val="clear" w:pos="397"/>
                <w:tab w:val="num" w:pos="360"/>
              </w:tabs>
              <w:spacing w:after="120"/>
              <w:ind w:left="378" w:hanging="378"/>
              <w:rPr>
                <w:rFonts w:cs="Arial"/>
                <w:lang w:val="en-US"/>
              </w:rPr>
            </w:pPr>
            <w:r w:rsidRPr="00DA3E54">
              <w:rPr>
                <w:rFonts w:cs="Arial"/>
                <w:lang w:val="en-US"/>
              </w:rPr>
              <w:t>Should be subjected to the school’s usual assessment quality assurance process</w:t>
            </w:r>
          </w:p>
          <w:p w14:paraId="1EFF116A" w14:textId="77777777" w:rsidR="003E3DE6" w:rsidRPr="00DA3E54" w:rsidRDefault="003E3DE6" w:rsidP="003E3DE6">
            <w:pPr>
              <w:pStyle w:val="NCEAbullets"/>
              <w:tabs>
                <w:tab w:val="clear" w:pos="0"/>
                <w:tab w:val="clear" w:pos="397"/>
                <w:tab w:val="num" w:pos="360"/>
              </w:tabs>
              <w:spacing w:after="120"/>
              <w:ind w:left="378" w:hanging="378"/>
              <w:rPr>
                <w:rFonts w:cs="Arial"/>
                <w:lang w:val="en-US"/>
              </w:rPr>
            </w:pPr>
            <w:r w:rsidRPr="00DA3E54">
              <w:rPr>
                <w:rFonts w:cs="Arial"/>
                <w:lang w:val="en-US"/>
              </w:rPr>
              <w:t>Should be modified to make the context relevant to students in their school environment and ensure that submitted evidence is authentic</w:t>
            </w:r>
          </w:p>
        </w:tc>
      </w:tr>
    </w:tbl>
    <w:p w14:paraId="0A63EE1D" w14:textId="77777777" w:rsidR="003E3DE6" w:rsidRDefault="003E3DE6" w:rsidP="003E3DE6"/>
    <w:p w14:paraId="36B294BE" w14:textId="77777777" w:rsidR="003E3DE6" w:rsidRDefault="003E3DE6" w:rsidP="003E3DE6"/>
    <w:tbl>
      <w:tblPr>
        <w:tblW w:w="5000" w:type="pct"/>
        <w:tblLook w:val="01E0" w:firstRow="1" w:lastRow="1" w:firstColumn="1" w:lastColumn="1" w:noHBand="0" w:noVBand="0"/>
      </w:tblPr>
      <w:tblGrid>
        <w:gridCol w:w="2673"/>
        <w:gridCol w:w="5856"/>
      </w:tblGrid>
      <w:tr w:rsidR="003E3DE6" w14:paraId="1D54DA45" w14:textId="77777777" w:rsidTr="3A82932D">
        <w:tc>
          <w:tcPr>
            <w:tcW w:w="1567" w:type="pct"/>
            <w:shd w:val="clear" w:color="auto" w:fill="auto"/>
          </w:tcPr>
          <w:p w14:paraId="7C011E6D" w14:textId="77777777" w:rsidR="003E3DE6" w:rsidRDefault="003E3DE6" w:rsidP="009974FC">
            <w:pPr>
              <w:pStyle w:val="NCEACPbodytextcentered"/>
              <w:jc w:val="left"/>
            </w:pPr>
            <w:r>
              <w:t>Date version published by Ministry of Education</w:t>
            </w:r>
          </w:p>
        </w:tc>
        <w:tc>
          <w:tcPr>
            <w:tcW w:w="3433" w:type="pct"/>
            <w:shd w:val="clear" w:color="auto" w:fill="auto"/>
          </w:tcPr>
          <w:p w14:paraId="51F940E5" w14:textId="71012A84" w:rsidR="00FF13FB" w:rsidRDefault="00B80283" w:rsidP="00FF13FB">
            <w:pPr>
              <w:pStyle w:val="NCEACPbodytextcentered"/>
              <w:jc w:val="left"/>
            </w:pPr>
            <w:r>
              <w:t>October 2024</w:t>
            </w:r>
          </w:p>
          <w:p w14:paraId="623B706C" w14:textId="37D5B407" w:rsidR="003E3DE6" w:rsidRDefault="003E3DE6" w:rsidP="00FF13FB">
            <w:pPr>
              <w:pStyle w:val="NCEACPbodytextcentered"/>
              <w:jc w:val="left"/>
            </w:pPr>
            <w:r>
              <w:t>To support internal assessment from 20</w:t>
            </w:r>
            <w:r w:rsidR="00B80283">
              <w:t>2</w:t>
            </w:r>
            <w:r w:rsidR="00FF13FB">
              <w:t>5</w:t>
            </w:r>
          </w:p>
        </w:tc>
      </w:tr>
      <w:tr w:rsidR="003E3DE6" w14:paraId="29D7D9D0" w14:textId="77777777" w:rsidTr="3A82932D">
        <w:tc>
          <w:tcPr>
            <w:tcW w:w="1567" w:type="pct"/>
            <w:shd w:val="clear" w:color="auto" w:fill="auto"/>
          </w:tcPr>
          <w:p w14:paraId="23950726" w14:textId="77777777" w:rsidR="003E3DE6" w:rsidRDefault="003E3DE6" w:rsidP="009974FC">
            <w:pPr>
              <w:pStyle w:val="NCEACPbodytextcentered"/>
              <w:jc w:val="left"/>
            </w:pPr>
            <w:r>
              <w:t>Authenticity of evidence</w:t>
            </w:r>
          </w:p>
        </w:tc>
        <w:tc>
          <w:tcPr>
            <w:tcW w:w="3433" w:type="pct"/>
            <w:shd w:val="clear" w:color="auto" w:fill="auto"/>
          </w:tcPr>
          <w:p w14:paraId="27400F87" w14:textId="77777777" w:rsidR="003E3DE6" w:rsidRDefault="003E3DE6" w:rsidP="009974FC">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assessment schedule or student exemplar material.</w:t>
            </w:r>
          </w:p>
          <w:p w14:paraId="5FA075E6" w14:textId="77777777" w:rsidR="003E3DE6" w:rsidRDefault="003E3DE6" w:rsidP="009974FC">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58CBD18F" w14:textId="77777777" w:rsidR="003E3DE6" w:rsidRDefault="003E3DE6" w:rsidP="003E3DE6">
      <w:pPr>
        <w:pStyle w:val="NCEAbodytext"/>
        <w:sectPr w:rsidR="003E3DE6" w:rsidSect="00106005">
          <w:headerReference w:type="default" r:id="rId14"/>
          <w:footerReference w:type="default" r:id="rId15"/>
          <w:footerReference w:type="first" r:id="rId16"/>
          <w:pgSz w:w="11907" w:h="16840" w:code="9"/>
          <w:pgMar w:top="1440" w:right="1797" w:bottom="1440" w:left="1797" w:header="720" w:footer="720" w:gutter="0"/>
          <w:cols w:space="720"/>
        </w:sectPr>
      </w:pPr>
    </w:p>
    <w:p w14:paraId="1E33425A" w14:textId="77777777" w:rsidR="00604DA2" w:rsidRPr="0088493B" w:rsidRDefault="00604DA2" w:rsidP="00B94293">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88493B">
        <w:rPr>
          <w:rFonts w:ascii="Arial" w:hAnsi="Arial" w:cs="Arial"/>
          <w:b/>
          <w:sz w:val="32"/>
        </w:rPr>
        <w:lastRenderedPageBreak/>
        <w:t>Internal Assessment Resource</w:t>
      </w:r>
    </w:p>
    <w:p w14:paraId="2F8543A6" w14:textId="77777777" w:rsidR="00106005" w:rsidRPr="0088493B" w:rsidRDefault="00604DA2" w:rsidP="000037A2">
      <w:pPr>
        <w:pStyle w:val="NCEAHeadInfoL2"/>
        <w:rPr>
          <w:b w:val="0"/>
          <w:lang w:val="en-GB"/>
        </w:rPr>
      </w:pPr>
      <w:r w:rsidRPr="0088493B">
        <w:rPr>
          <w:lang w:val="en-GB"/>
        </w:rPr>
        <w:t>Achievement Standard</w:t>
      </w:r>
      <w:r w:rsidR="00106005" w:rsidRPr="0088493B">
        <w:rPr>
          <w:lang w:val="en-GB"/>
        </w:rPr>
        <w:t xml:space="preserve"> Geography </w:t>
      </w:r>
      <w:r w:rsidRPr="0088493B">
        <w:rPr>
          <w:lang w:val="en-GB"/>
        </w:rPr>
        <w:t>91241</w:t>
      </w:r>
      <w:r w:rsidR="00106005" w:rsidRPr="0088493B">
        <w:rPr>
          <w:lang w:val="en-GB"/>
        </w:rPr>
        <w:t xml:space="preserve">: </w:t>
      </w:r>
      <w:r w:rsidR="00F02FCF">
        <w:rPr>
          <w:b w:val="0"/>
          <w:lang w:val="en-GB"/>
        </w:rPr>
        <w:t xml:space="preserve">Demonstrate </w:t>
      </w:r>
      <w:r w:rsidR="00106005" w:rsidRPr="0088493B">
        <w:rPr>
          <w:b w:val="0"/>
          <w:lang w:val="en-GB"/>
        </w:rPr>
        <w:t xml:space="preserve">geographic understanding of an urban pattern </w:t>
      </w:r>
    </w:p>
    <w:p w14:paraId="2680FFB0" w14:textId="77777777" w:rsidR="00106005" w:rsidRPr="0088493B" w:rsidRDefault="00106005" w:rsidP="000037A2">
      <w:pPr>
        <w:pStyle w:val="NCEAHeadInfoL2"/>
        <w:rPr>
          <w:b w:val="0"/>
          <w:lang w:val="en-GB"/>
        </w:rPr>
      </w:pPr>
      <w:r w:rsidRPr="0088493B">
        <w:rPr>
          <w:szCs w:val="28"/>
          <w:lang w:val="en-GB"/>
        </w:rPr>
        <w:t xml:space="preserve">Resource reference: </w:t>
      </w:r>
      <w:r w:rsidRPr="0088493B">
        <w:rPr>
          <w:b w:val="0"/>
          <w:lang w:val="en-GB"/>
        </w:rPr>
        <w:t>Geography 2.2B</w:t>
      </w:r>
      <w:r w:rsidR="006459CB">
        <w:rPr>
          <w:b w:val="0"/>
          <w:lang w:val="en-GB"/>
        </w:rPr>
        <w:t xml:space="preserve"> v</w:t>
      </w:r>
      <w:r w:rsidR="008170E9">
        <w:rPr>
          <w:b w:val="0"/>
          <w:lang w:val="en-GB"/>
        </w:rPr>
        <w:t>3</w:t>
      </w:r>
    </w:p>
    <w:p w14:paraId="3DDDC83F" w14:textId="77777777" w:rsidR="00106005" w:rsidRPr="0088493B" w:rsidRDefault="00106005" w:rsidP="000037A2">
      <w:pPr>
        <w:pStyle w:val="NCEAHeadInfoL2"/>
        <w:rPr>
          <w:b w:val="0"/>
          <w:lang w:val="en-GB"/>
        </w:rPr>
      </w:pPr>
      <w:r w:rsidRPr="0088493B">
        <w:rPr>
          <w:lang w:val="en-GB"/>
        </w:rPr>
        <w:t xml:space="preserve">Resource title: </w:t>
      </w:r>
      <w:r w:rsidRPr="0088493B">
        <w:rPr>
          <w:b w:val="0"/>
          <w:lang w:val="en-GB"/>
        </w:rPr>
        <w:t>Inside a city - understanding of an urban spatial pattern</w:t>
      </w:r>
    </w:p>
    <w:p w14:paraId="0057F368" w14:textId="77777777" w:rsidR="00106005" w:rsidRPr="0000100F" w:rsidRDefault="00106005" w:rsidP="000037A2">
      <w:pPr>
        <w:pStyle w:val="NCEAHeadInfoL2"/>
        <w:rPr>
          <w:b w:val="0"/>
          <w:lang w:val="en-GB"/>
        </w:rPr>
      </w:pPr>
      <w:r w:rsidRPr="0088493B">
        <w:rPr>
          <w:lang w:val="en-GB"/>
        </w:rPr>
        <w:t xml:space="preserve">Credits: </w:t>
      </w:r>
      <w:r w:rsidRPr="0000100F">
        <w:rPr>
          <w:b w:val="0"/>
          <w:lang w:val="en-GB"/>
        </w:rPr>
        <w:t xml:space="preserve">3  </w:t>
      </w:r>
    </w:p>
    <w:p w14:paraId="49217A14" w14:textId="77777777" w:rsidR="00106005" w:rsidRPr="0088493B" w:rsidRDefault="00106005" w:rsidP="00106005">
      <w:pPr>
        <w:pStyle w:val="NCEAInstructionsbanner"/>
        <w:rPr>
          <w:lang w:val="en-GB"/>
        </w:rPr>
      </w:pPr>
      <w:r w:rsidRPr="0088493B">
        <w:rPr>
          <w:lang w:val="en-GB"/>
        </w:rPr>
        <w:t>Teacher guidelines</w:t>
      </w:r>
    </w:p>
    <w:p w14:paraId="24552BEF" w14:textId="77777777" w:rsidR="00106005" w:rsidRPr="0088493B" w:rsidRDefault="00106005" w:rsidP="00106005">
      <w:pPr>
        <w:pStyle w:val="NCEAbodytext"/>
        <w:rPr>
          <w:lang w:val="en-GB"/>
        </w:rPr>
      </w:pPr>
      <w:r w:rsidRPr="0088493B">
        <w:rPr>
          <w:lang w:val="en-GB"/>
        </w:rPr>
        <w:t>The following guidelines are supplied to enable teachers to carry out valid and consistent assessment using this internal assessment resource.</w:t>
      </w:r>
    </w:p>
    <w:p w14:paraId="72832971" w14:textId="77777777" w:rsidR="00106005" w:rsidRPr="0000100F" w:rsidRDefault="00106005" w:rsidP="00106005">
      <w:pPr>
        <w:pStyle w:val="NCEAbodytext"/>
        <w:rPr>
          <w:lang w:val="en-GB"/>
        </w:rPr>
      </w:pPr>
      <w:r w:rsidRPr="0000100F">
        <w:rPr>
          <w:lang w:val="en-GB"/>
        </w:rPr>
        <w:t xml:space="preserve">Teachers need to be very familiar with the outcome being assessed by Achievement Standard Geography </w:t>
      </w:r>
      <w:r w:rsidR="00604DA2" w:rsidRPr="0000100F">
        <w:rPr>
          <w:lang w:val="en-GB"/>
        </w:rPr>
        <w:t>91241</w:t>
      </w:r>
      <w:r w:rsidRPr="0000100F">
        <w:rPr>
          <w:lang w:val="en-GB"/>
        </w:rPr>
        <w:t xml:space="preserve">. The achievement criteria and the explanatory notes contain information, definitions, and requirements that are crucial when interpreting the standard and assessing students against it. </w:t>
      </w:r>
    </w:p>
    <w:p w14:paraId="2CD9C80B" w14:textId="77777777" w:rsidR="00106005" w:rsidRPr="0088493B" w:rsidRDefault="005C5870" w:rsidP="00106005">
      <w:pPr>
        <w:pStyle w:val="NCEAL2heading"/>
        <w:rPr>
          <w:lang w:val="en-GB"/>
        </w:rPr>
      </w:pPr>
      <w:r w:rsidRPr="0088493B">
        <w:rPr>
          <w:lang w:val="en-GB"/>
        </w:rPr>
        <w:t>Context/setting</w:t>
      </w:r>
    </w:p>
    <w:p w14:paraId="39DC085E" w14:textId="77777777" w:rsidR="00106005" w:rsidRPr="0088493B" w:rsidRDefault="00106005" w:rsidP="00106005">
      <w:pPr>
        <w:pStyle w:val="NCEAbodytext"/>
        <w:rPr>
          <w:lang w:val="en-GB"/>
        </w:rPr>
      </w:pPr>
      <w:r w:rsidRPr="0088493B">
        <w:rPr>
          <w:lang w:val="en-GB"/>
        </w:rPr>
        <w:t>This activity requires students to demonstrate understanding of a spatial</w:t>
      </w:r>
      <w:r w:rsidR="00F065D5">
        <w:rPr>
          <w:lang w:val="en-GB"/>
        </w:rPr>
        <w:t xml:space="preserve"> urban </w:t>
      </w:r>
      <w:r w:rsidRPr="0088493B">
        <w:rPr>
          <w:lang w:val="en-GB"/>
        </w:rPr>
        <w:t xml:space="preserve">pattern related to a </w:t>
      </w:r>
      <w:r w:rsidR="00F065D5">
        <w:rPr>
          <w:lang w:val="en-GB"/>
        </w:rPr>
        <w:t xml:space="preserve">specified </w:t>
      </w:r>
      <w:r w:rsidRPr="0088493B">
        <w:rPr>
          <w:lang w:val="en-GB"/>
        </w:rPr>
        <w:t xml:space="preserve">urban area. Explanation of the nominated pattern is required. </w:t>
      </w:r>
    </w:p>
    <w:p w14:paraId="4939C4BB" w14:textId="77777777" w:rsidR="00106005" w:rsidRPr="0088493B" w:rsidRDefault="00106005" w:rsidP="00106005">
      <w:pPr>
        <w:pStyle w:val="NCEAbodytext"/>
        <w:rPr>
          <w:lang w:val="en-GB"/>
        </w:rPr>
      </w:pPr>
      <w:r w:rsidRPr="0088493B">
        <w:rPr>
          <w:lang w:val="en-GB"/>
        </w:rPr>
        <w:t>The urban area (city) can be a New Zealand or an overseas urban area.</w:t>
      </w:r>
    </w:p>
    <w:p w14:paraId="483D17D2" w14:textId="77777777" w:rsidR="00106005" w:rsidRPr="0088493B" w:rsidRDefault="00106005" w:rsidP="00106005">
      <w:pPr>
        <w:pStyle w:val="NCEAbodytext"/>
        <w:rPr>
          <w:lang w:val="en-GB"/>
        </w:rPr>
      </w:pPr>
      <w:r w:rsidRPr="0088493B">
        <w:rPr>
          <w:lang w:val="en-GB"/>
        </w:rPr>
        <w:t>The pattern chosen as the context for t</w:t>
      </w:r>
      <w:r w:rsidR="005C5870" w:rsidRPr="0088493B">
        <w:rPr>
          <w:lang w:val="en-GB"/>
        </w:rPr>
        <w:t>his assessment must be one that:</w:t>
      </w:r>
    </w:p>
    <w:p w14:paraId="6AC79D9E" w14:textId="77777777" w:rsidR="00106005" w:rsidRPr="0088493B" w:rsidRDefault="00106005" w:rsidP="005C5870">
      <w:pPr>
        <w:pStyle w:val="NCEAbullets"/>
        <w:rPr>
          <w:lang w:val="en-GB"/>
        </w:rPr>
      </w:pPr>
      <w:r w:rsidRPr="0088493B">
        <w:rPr>
          <w:lang w:val="en-GB"/>
        </w:rPr>
        <w:t xml:space="preserve">can be described and explained </w:t>
      </w:r>
    </w:p>
    <w:p w14:paraId="06F6976F" w14:textId="77777777" w:rsidR="00106005" w:rsidRPr="0000100F" w:rsidRDefault="00106005" w:rsidP="005C5870">
      <w:pPr>
        <w:pStyle w:val="NCEAbullets"/>
        <w:rPr>
          <w:lang w:val="en-GB"/>
        </w:rPr>
      </w:pPr>
      <w:r w:rsidRPr="0088493B">
        <w:rPr>
          <w:lang w:val="en-GB"/>
        </w:rPr>
        <w:t>is</w:t>
      </w:r>
      <w:r w:rsidR="006B382E" w:rsidRPr="0088493B">
        <w:rPr>
          <w:lang w:val="en-GB"/>
        </w:rPr>
        <w:t xml:space="preserve"> a</w:t>
      </w:r>
      <w:r w:rsidRPr="0088493B">
        <w:rPr>
          <w:lang w:val="en-GB"/>
        </w:rPr>
        <w:t xml:space="preserve"> pattern that displays spatial and/or temporal variation</w:t>
      </w:r>
      <w:r w:rsidR="006B382E" w:rsidRPr="0088493B">
        <w:rPr>
          <w:lang w:val="en-GB"/>
        </w:rPr>
        <w:t>s</w:t>
      </w:r>
      <w:r w:rsidRPr="0088493B">
        <w:rPr>
          <w:lang w:val="en-GB"/>
        </w:rPr>
        <w:t xml:space="preserve"> within it</w:t>
      </w:r>
      <w:r w:rsidR="006B382E" w:rsidRPr="0000100F">
        <w:rPr>
          <w:lang w:val="en-GB"/>
        </w:rPr>
        <w:t>.</w:t>
      </w:r>
    </w:p>
    <w:p w14:paraId="3D1C397E" w14:textId="77777777" w:rsidR="00106005" w:rsidRPr="0088493B" w:rsidRDefault="00106005" w:rsidP="00106005">
      <w:pPr>
        <w:pStyle w:val="NCEAbodytext"/>
        <w:rPr>
          <w:lang w:val="en-GB"/>
        </w:rPr>
      </w:pPr>
      <w:r w:rsidRPr="0088493B">
        <w:rPr>
          <w:lang w:val="en-GB"/>
        </w:rPr>
        <w:t>Information about the pattern chosen could be provided by the teacher in the form of a resource booklet that accompanies the assessment, or be a pattern that has been the subject of in-school learning.</w:t>
      </w:r>
    </w:p>
    <w:p w14:paraId="7ED66B24" w14:textId="77777777" w:rsidR="00106005" w:rsidRPr="0088493B" w:rsidRDefault="00106005" w:rsidP="00106005">
      <w:pPr>
        <w:pStyle w:val="NCEAbodytext"/>
        <w:rPr>
          <w:lang w:val="en-GB"/>
        </w:rPr>
      </w:pPr>
      <w:proofErr w:type="gramStart"/>
      <w:r w:rsidRPr="0088493B">
        <w:rPr>
          <w:lang w:val="en-GB"/>
        </w:rPr>
        <w:t>Alternatively</w:t>
      </w:r>
      <w:proofErr w:type="gramEnd"/>
      <w:r w:rsidRPr="0088493B">
        <w:rPr>
          <w:lang w:val="en-GB"/>
        </w:rPr>
        <w:t xml:space="preserve"> the students could be required to gather information about the chosen pattern for themselves – for example by internet research during or prior to the assessment taking place, or through field research. </w:t>
      </w:r>
    </w:p>
    <w:p w14:paraId="02D93227" w14:textId="77777777" w:rsidR="00106005" w:rsidRPr="0088493B" w:rsidRDefault="00106005" w:rsidP="00106005">
      <w:pPr>
        <w:pStyle w:val="NCEAbodytext"/>
        <w:rPr>
          <w:lang w:val="en-GB"/>
        </w:rPr>
      </w:pPr>
      <w:r w:rsidRPr="0088493B">
        <w:rPr>
          <w:lang w:val="en-GB"/>
        </w:rPr>
        <w:t xml:space="preserve">Coupling the assessment of </w:t>
      </w:r>
      <w:r w:rsidR="00426E0A">
        <w:rPr>
          <w:lang w:val="en-GB"/>
        </w:rPr>
        <w:t xml:space="preserve">achievement </w:t>
      </w:r>
      <w:r w:rsidRPr="0088493B">
        <w:rPr>
          <w:lang w:val="en-GB"/>
        </w:rPr>
        <w:t xml:space="preserve">standard </w:t>
      </w:r>
      <w:r w:rsidR="00661B4D">
        <w:rPr>
          <w:lang w:val="en-GB"/>
        </w:rPr>
        <w:t>91241</w:t>
      </w:r>
      <w:r w:rsidRPr="0088493B">
        <w:rPr>
          <w:lang w:val="en-GB"/>
        </w:rPr>
        <w:t xml:space="preserve"> with </w:t>
      </w:r>
      <w:r w:rsidR="00426E0A">
        <w:rPr>
          <w:lang w:val="en-GB"/>
        </w:rPr>
        <w:t xml:space="preserve">achievement standard </w:t>
      </w:r>
      <w:r w:rsidR="00661B4D">
        <w:rPr>
          <w:lang w:val="en-GB"/>
        </w:rPr>
        <w:t>91244</w:t>
      </w:r>
      <w:r w:rsidR="00426E0A">
        <w:rPr>
          <w:lang w:val="en-GB"/>
        </w:rPr>
        <w:t xml:space="preserve"> (</w:t>
      </w:r>
      <w:r w:rsidR="00401343">
        <w:rPr>
          <w:lang w:val="en-GB"/>
        </w:rPr>
        <w:t xml:space="preserve">geographic </w:t>
      </w:r>
      <w:r w:rsidR="00426E0A">
        <w:rPr>
          <w:lang w:val="en-GB"/>
        </w:rPr>
        <w:t>research)</w:t>
      </w:r>
      <w:r w:rsidRPr="0088493B">
        <w:rPr>
          <w:lang w:val="en-GB"/>
        </w:rPr>
        <w:t xml:space="preserve"> is another possible approach.</w:t>
      </w:r>
    </w:p>
    <w:p w14:paraId="6165AF33" w14:textId="77777777" w:rsidR="00106005" w:rsidRPr="0088493B" w:rsidRDefault="00106005" w:rsidP="00106005">
      <w:pPr>
        <w:pStyle w:val="NCEAbodytext"/>
        <w:rPr>
          <w:lang w:val="en-GB"/>
        </w:rPr>
      </w:pPr>
      <w:r w:rsidRPr="0088493B">
        <w:rPr>
          <w:lang w:val="en-GB"/>
        </w:rPr>
        <w:t xml:space="preserve">Teachers should ensure that students have access to enough information about the chosen pattern before the assessment for standard </w:t>
      </w:r>
      <w:r w:rsidR="00661B4D">
        <w:rPr>
          <w:lang w:val="en-GB"/>
        </w:rPr>
        <w:t>91241</w:t>
      </w:r>
      <w:r w:rsidRPr="0088493B">
        <w:rPr>
          <w:lang w:val="en-GB"/>
        </w:rPr>
        <w:t xml:space="preserve"> takes place. The standard has an ‘ex</w:t>
      </w:r>
      <w:r w:rsidR="008F461B">
        <w:rPr>
          <w:lang w:val="en-GB"/>
        </w:rPr>
        <w:t xml:space="preserve">planatory’ focus. A description </w:t>
      </w:r>
      <w:r w:rsidRPr="0088493B">
        <w:rPr>
          <w:lang w:val="en-GB"/>
        </w:rPr>
        <w:t xml:space="preserve">of the pattern chosen for explanation could come from students working individually or through a group activity. Teacher help with gathering and presenting of this descriptive information can be given.   </w:t>
      </w:r>
    </w:p>
    <w:p w14:paraId="14FF17BE" w14:textId="77777777" w:rsidR="00106005" w:rsidRPr="0088493B" w:rsidRDefault="00531E62" w:rsidP="00106005">
      <w:pPr>
        <w:pStyle w:val="NCEAbodytext"/>
        <w:rPr>
          <w:lang w:val="en-GB"/>
        </w:rPr>
      </w:pPr>
      <w:r w:rsidRPr="0088493B">
        <w:rPr>
          <w:lang w:val="en-GB"/>
        </w:rPr>
        <w:t>Pre-</w:t>
      </w:r>
      <w:r w:rsidR="00106005" w:rsidRPr="0088493B">
        <w:rPr>
          <w:lang w:val="en-GB"/>
        </w:rPr>
        <w:t>teaching of geographic concepts would be required. Information about geographic concepts included within the assessment resources is that provided in the Geography Teaching and Learning Guide.</w:t>
      </w:r>
    </w:p>
    <w:p w14:paraId="193E80D5" w14:textId="77777777" w:rsidR="00F02FCF" w:rsidRDefault="00F02FCF" w:rsidP="00106005">
      <w:pPr>
        <w:pStyle w:val="NCEAbodytext"/>
        <w:rPr>
          <w:lang w:val="en-GB"/>
        </w:rPr>
      </w:pPr>
    </w:p>
    <w:p w14:paraId="0DE136AF" w14:textId="77777777" w:rsidR="00106005" w:rsidRPr="0088493B" w:rsidRDefault="00106005" w:rsidP="00106005">
      <w:pPr>
        <w:pStyle w:val="NCEAbodytext"/>
        <w:rPr>
          <w:lang w:val="en-GB"/>
        </w:rPr>
      </w:pPr>
      <w:r w:rsidRPr="0088493B">
        <w:rPr>
          <w:lang w:val="en-GB"/>
        </w:rPr>
        <w:lastRenderedPageBreak/>
        <w:t>Possible spatial patterns for use as the con</w:t>
      </w:r>
      <w:r w:rsidR="005C5870" w:rsidRPr="0088493B">
        <w:rPr>
          <w:lang w:val="en-GB"/>
        </w:rPr>
        <w:t>text for the assessment include</w:t>
      </w:r>
      <w:r w:rsidRPr="0088493B">
        <w:rPr>
          <w:lang w:val="en-GB"/>
        </w:rPr>
        <w:t>:</w:t>
      </w:r>
    </w:p>
    <w:p w14:paraId="13FBA01C" w14:textId="77777777" w:rsidR="00106005" w:rsidRPr="0088493B" w:rsidRDefault="00106005" w:rsidP="005C5870">
      <w:pPr>
        <w:pStyle w:val="NCEAbullets"/>
        <w:rPr>
          <w:lang w:val="en-GB"/>
        </w:rPr>
      </w:pPr>
      <w:r w:rsidRPr="0088493B">
        <w:rPr>
          <w:lang w:val="en-GB"/>
        </w:rPr>
        <w:t>Crime within the urban area</w:t>
      </w:r>
    </w:p>
    <w:p w14:paraId="3739FF0E" w14:textId="77777777" w:rsidR="00106005" w:rsidRPr="0088493B" w:rsidRDefault="00106005" w:rsidP="005C5870">
      <w:pPr>
        <w:pStyle w:val="NCEAbullets"/>
        <w:rPr>
          <w:lang w:val="en-GB"/>
        </w:rPr>
      </w:pPr>
      <w:r w:rsidRPr="0088493B">
        <w:rPr>
          <w:lang w:val="en-GB"/>
        </w:rPr>
        <w:t xml:space="preserve">Urban growth (area growth and expansion) </w:t>
      </w:r>
    </w:p>
    <w:p w14:paraId="46FA8E5B" w14:textId="77777777" w:rsidR="00106005" w:rsidRPr="0088493B" w:rsidRDefault="00106005" w:rsidP="005C5870">
      <w:pPr>
        <w:pStyle w:val="NCEAbullets"/>
        <w:rPr>
          <w:lang w:val="en-GB"/>
        </w:rPr>
      </w:pPr>
      <w:r w:rsidRPr="0088493B">
        <w:rPr>
          <w:lang w:val="en-GB"/>
        </w:rPr>
        <w:t xml:space="preserve">Transport network – road and rail network </w:t>
      </w:r>
    </w:p>
    <w:p w14:paraId="153423D6" w14:textId="77777777" w:rsidR="00106005" w:rsidRPr="0088493B" w:rsidRDefault="00106005" w:rsidP="005C5870">
      <w:pPr>
        <w:pStyle w:val="NCEAbullets"/>
        <w:rPr>
          <w:lang w:val="en-GB"/>
        </w:rPr>
      </w:pPr>
      <w:r w:rsidRPr="0088493B">
        <w:rPr>
          <w:lang w:val="en-GB"/>
        </w:rPr>
        <w:t>Location of urban walkways/</w:t>
      </w:r>
      <w:r w:rsidR="005C5870" w:rsidRPr="0088493B">
        <w:rPr>
          <w:lang w:val="en-GB"/>
        </w:rPr>
        <w:t>cycle ways</w:t>
      </w:r>
    </w:p>
    <w:p w14:paraId="0C4F7601" w14:textId="77777777" w:rsidR="00106005" w:rsidRPr="0088493B" w:rsidRDefault="00106005" w:rsidP="005C5870">
      <w:pPr>
        <w:pStyle w:val="NCEAbullets"/>
        <w:rPr>
          <w:lang w:val="en-GB"/>
        </w:rPr>
      </w:pPr>
      <w:r w:rsidRPr="0088493B">
        <w:rPr>
          <w:lang w:val="en-GB"/>
        </w:rPr>
        <w:t xml:space="preserve">Traffic flow  </w:t>
      </w:r>
    </w:p>
    <w:p w14:paraId="5F6EACBF" w14:textId="77777777" w:rsidR="00106005" w:rsidRPr="0088493B" w:rsidRDefault="00106005" w:rsidP="005C5870">
      <w:pPr>
        <w:pStyle w:val="NCEAbullets"/>
        <w:rPr>
          <w:lang w:val="en-GB"/>
        </w:rPr>
      </w:pPr>
      <w:r w:rsidRPr="0088493B">
        <w:rPr>
          <w:lang w:val="en-GB"/>
        </w:rPr>
        <w:t>Commuter flow</w:t>
      </w:r>
    </w:p>
    <w:p w14:paraId="33E617EB" w14:textId="77777777" w:rsidR="00106005" w:rsidRPr="0088493B" w:rsidRDefault="00106005" w:rsidP="005C5870">
      <w:pPr>
        <w:pStyle w:val="NCEAbullets"/>
        <w:rPr>
          <w:lang w:val="en-GB"/>
        </w:rPr>
      </w:pPr>
      <w:r w:rsidRPr="0088493B">
        <w:rPr>
          <w:lang w:val="en-GB"/>
        </w:rPr>
        <w:t>Land use within the urban area</w:t>
      </w:r>
    </w:p>
    <w:p w14:paraId="1D3067DE" w14:textId="77777777" w:rsidR="00106005" w:rsidRPr="0088493B" w:rsidRDefault="00106005" w:rsidP="005C5870">
      <w:pPr>
        <w:pStyle w:val="NCEAbullets"/>
        <w:rPr>
          <w:lang w:val="en-GB"/>
        </w:rPr>
      </w:pPr>
      <w:r w:rsidRPr="0088493B">
        <w:rPr>
          <w:lang w:val="en-GB"/>
        </w:rPr>
        <w:t>Location of a specific land use type e</w:t>
      </w:r>
      <w:r w:rsidR="0088493B">
        <w:rPr>
          <w:lang w:val="en-GB"/>
        </w:rPr>
        <w:t>.</w:t>
      </w:r>
      <w:r w:rsidRPr="0088493B">
        <w:rPr>
          <w:lang w:val="en-GB"/>
        </w:rPr>
        <w:t>g. industrial areas or shopping malls</w:t>
      </w:r>
    </w:p>
    <w:p w14:paraId="650D6CCA" w14:textId="77777777" w:rsidR="00106005" w:rsidRPr="0088493B" w:rsidRDefault="00106005" w:rsidP="005C5870">
      <w:pPr>
        <w:pStyle w:val="NCEAbullets"/>
        <w:rPr>
          <w:lang w:val="en-GB"/>
        </w:rPr>
      </w:pPr>
      <w:r w:rsidRPr="0088493B">
        <w:rPr>
          <w:lang w:val="en-GB"/>
        </w:rPr>
        <w:t>School location</w:t>
      </w:r>
    </w:p>
    <w:p w14:paraId="4F13639D" w14:textId="77777777" w:rsidR="00106005" w:rsidRPr="0088493B" w:rsidRDefault="00106005" w:rsidP="005C5870">
      <w:pPr>
        <w:pStyle w:val="NCEAbullets"/>
        <w:rPr>
          <w:lang w:val="en-GB"/>
        </w:rPr>
      </w:pPr>
      <w:r w:rsidRPr="0088493B">
        <w:rPr>
          <w:lang w:val="en-GB"/>
        </w:rPr>
        <w:t xml:space="preserve">Medical facility location – hospitals and </w:t>
      </w:r>
      <w:proofErr w:type="gramStart"/>
      <w:r w:rsidRPr="0088493B">
        <w:rPr>
          <w:lang w:val="en-GB"/>
        </w:rPr>
        <w:t>24 hour</w:t>
      </w:r>
      <w:proofErr w:type="gramEnd"/>
      <w:r w:rsidRPr="0088493B">
        <w:rPr>
          <w:lang w:val="en-GB"/>
        </w:rPr>
        <w:t xml:space="preserve"> medical care facilities</w:t>
      </w:r>
    </w:p>
    <w:p w14:paraId="35E15CE5" w14:textId="77777777" w:rsidR="00106005" w:rsidRPr="0088493B" w:rsidRDefault="00106005" w:rsidP="005C5870">
      <w:pPr>
        <w:pStyle w:val="NCEAbullets"/>
        <w:rPr>
          <w:lang w:val="en-GB"/>
        </w:rPr>
      </w:pPr>
      <w:r w:rsidRPr="0088493B">
        <w:rPr>
          <w:lang w:val="en-GB"/>
        </w:rPr>
        <w:t>Retirement villages</w:t>
      </w:r>
    </w:p>
    <w:p w14:paraId="21B59562" w14:textId="77777777" w:rsidR="00106005" w:rsidRPr="0088493B" w:rsidRDefault="00106005" w:rsidP="005C5870">
      <w:pPr>
        <w:pStyle w:val="NCEAbullets"/>
        <w:rPr>
          <w:lang w:val="en-GB"/>
        </w:rPr>
      </w:pPr>
      <w:r w:rsidRPr="0088493B">
        <w:rPr>
          <w:lang w:val="en-GB"/>
        </w:rPr>
        <w:t>Hou</w:t>
      </w:r>
      <w:r w:rsidR="005C5870" w:rsidRPr="0088493B">
        <w:rPr>
          <w:lang w:val="en-GB"/>
        </w:rPr>
        <w:t>se prices within the urban area.</w:t>
      </w:r>
    </w:p>
    <w:p w14:paraId="4E30A26C" w14:textId="77777777" w:rsidR="00106005" w:rsidRPr="0088493B" w:rsidRDefault="00106005" w:rsidP="00106005">
      <w:pPr>
        <w:pStyle w:val="NCEAL2heading"/>
        <w:rPr>
          <w:lang w:val="en-GB"/>
        </w:rPr>
      </w:pPr>
      <w:r w:rsidRPr="0088493B">
        <w:rPr>
          <w:lang w:val="en-GB"/>
        </w:rPr>
        <w:t xml:space="preserve">Conditions </w:t>
      </w:r>
    </w:p>
    <w:p w14:paraId="3AD3F090" w14:textId="77777777" w:rsidR="00106005" w:rsidRPr="0088493B" w:rsidRDefault="00106005" w:rsidP="00106005">
      <w:pPr>
        <w:pStyle w:val="NCEAbodytext"/>
        <w:rPr>
          <w:lang w:val="en-GB"/>
        </w:rPr>
      </w:pPr>
      <w:r w:rsidRPr="0088493B">
        <w:rPr>
          <w:lang w:val="en-GB"/>
        </w:rPr>
        <w:t>This assessment could be completed in class under test type conditions or be completed through research in and out of school over an extended time period.</w:t>
      </w:r>
    </w:p>
    <w:p w14:paraId="6FC08A4B" w14:textId="77777777" w:rsidR="00106005" w:rsidRPr="0088493B" w:rsidRDefault="00106005" w:rsidP="005C5870">
      <w:pPr>
        <w:pStyle w:val="NCEAbodytext"/>
        <w:rPr>
          <w:b/>
          <w:lang w:val="en-GB"/>
        </w:rPr>
      </w:pPr>
      <w:r w:rsidRPr="0088493B">
        <w:rPr>
          <w:lang w:val="en-GB"/>
        </w:rPr>
        <w:t xml:space="preserve">Presentation can be in any format – the format should reflect the nature of the activity </w:t>
      </w:r>
      <w:r w:rsidR="0088493B" w:rsidRPr="0088493B">
        <w:rPr>
          <w:lang w:val="en-GB"/>
        </w:rPr>
        <w:t>itself:</w:t>
      </w:r>
      <w:r w:rsidR="00A01698">
        <w:rPr>
          <w:lang w:val="en-GB"/>
        </w:rPr>
        <w:t xml:space="preserve"> poster, Power</w:t>
      </w:r>
      <w:r w:rsidR="00A01698" w:rsidRPr="0088493B">
        <w:rPr>
          <w:lang w:val="en-GB"/>
        </w:rPr>
        <w:t>Point</w:t>
      </w:r>
      <w:r w:rsidRPr="0088493B">
        <w:rPr>
          <w:lang w:val="en-GB"/>
        </w:rPr>
        <w:t>, Q and A booklet, part written/part oral</w:t>
      </w:r>
      <w:r w:rsidR="005426DC">
        <w:rPr>
          <w:lang w:val="en-GB"/>
        </w:rPr>
        <w:t>,</w:t>
      </w:r>
      <w:r w:rsidRPr="0088493B">
        <w:rPr>
          <w:lang w:val="en-GB"/>
        </w:rPr>
        <w:t xml:space="preserve"> are all possibilities. The format chosen needs to be one that enables evidence against requirements of the standard to be presented and assessed.</w:t>
      </w:r>
    </w:p>
    <w:p w14:paraId="4886521C" w14:textId="77777777" w:rsidR="00106005" w:rsidRPr="0088493B" w:rsidRDefault="00106005" w:rsidP="00106005">
      <w:pPr>
        <w:pStyle w:val="NCEAL2heading"/>
        <w:rPr>
          <w:lang w:val="en-GB"/>
        </w:rPr>
      </w:pPr>
      <w:r w:rsidRPr="0088493B">
        <w:rPr>
          <w:lang w:val="en-GB"/>
        </w:rPr>
        <w:t xml:space="preserve">Resource requirements </w:t>
      </w:r>
    </w:p>
    <w:p w14:paraId="6408E78B" w14:textId="77777777" w:rsidR="00106005" w:rsidRPr="0088493B" w:rsidRDefault="0088493B" w:rsidP="005C5870">
      <w:pPr>
        <w:pStyle w:val="NCEAbodytext"/>
        <w:rPr>
          <w:b/>
          <w:lang w:val="en-GB"/>
        </w:rPr>
      </w:pPr>
      <w:r w:rsidRPr="0088493B">
        <w:rPr>
          <w:lang w:val="en-GB"/>
        </w:rPr>
        <w:t>Resources</w:t>
      </w:r>
      <w:r w:rsidR="00106005" w:rsidRPr="0088493B">
        <w:rPr>
          <w:lang w:val="en-GB"/>
        </w:rPr>
        <w:t xml:space="preserve"> may be presented to students as part of the </w:t>
      </w:r>
      <w:proofErr w:type="gramStart"/>
      <w:r w:rsidR="00106005" w:rsidRPr="0088493B">
        <w:rPr>
          <w:lang w:val="en-GB"/>
        </w:rPr>
        <w:t>assessment</w:t>
      </w:r>
      <w:proofErr w:type="gramEnd"/>
      <w:r w:rsidR="00106005" w:rsidRPr="0088493B">
        <w:rPr>
          <w:lang w:val="en-GB"/>
        </w:rPr>
        <w:t xml:space="preserve"> or all of the necessary information might be researched and gathered by the students themselves.</w:t>
      </w:r>
    </w:p>
    <w:p w14:paraId="44A7A480" w14:textId="77777777" w:rsidR="00106005" w:rsidRPr="0000100F" w:rsidRDefault="00106005" w:rsidP="00106005">
      <w:pPr>
        <w:pStyle w:val="NCEAL2heading"/>
        <w:rPr>
          <w:b w:val="0"/>
          <w:sz w:val="24"/>
          <w:lang w:val="en-GB"/>
        </w:rPr>
      </w:pPr>
      <w:r w:rsidRPr="0000100F">
        <w:rPr>
          <w:lang w:val="en-GB"/>
        </w:rPr>
        <w:t xml:space="preserve">Additional information </w:t>
      </w:r>
    </w:p>
    <w:p w14:paraId="6E5E96A4" w14:textId="77777777" w:rsidR="0095322D" w:rsidRDefault="0095322D" w:rsidP="005C5870">
      <w:pPr>
        <w:pStyle w:val="NCEAbodytext"/>
        <w:rPr>
          <w:lang w:val="en-GB"/>
        </w:rPr>
      </w:pPr>
      <w:r>
        <w:rPr>
          <w:lang w:val="en-GB"/>
        </w:rPr>
        <w:t>T</w:t>
      </w:r>
      <w:r w:rsidR="00106005" w:rsidRPr="0088493B">
        <w:rPr>
          <w:lang w:val="en-GB"/>
        </w:rPr>
        <w:t>he student instructions that follow</w:t>
      </w:r>
      <w:r w:rsidR="0000100F">
        <w:rPr>
          <w:lang w:val="en-GB"/>
        </w:rPr>
        <w:t>,</w:t>
      </w:r>
      <w:r w:rsidR="00106005" w:rsidRPr="0088493B">
        <w:rPr>
          <w:lang w:val="en-GB"/>
        </w:rPr>
        <w:t xml:space="preserve"> </w:t>
      </w:r>
      <w:r>
        <w:rPr>
          <w:lang w:val="en-GB"/>
        </w:rPr>
        <w:t xml:space="preserve">demonstrate a situation where student research (individual and/or group) was used to gather resources. </w:t>
      </w:r>
    </w:p>
    <w:p w14:paraId="3DC6111B" w14:textId="77777777" w:rsidR="00106005" w:rsidRPr="0088493B" w:rsidRDefault="00106005" w:rsidP="005C5870">
      <w:pPr>
        <w:pStyle w:val="NCEAbodytext"/>
        <w:rPr>
          <w:b/>
          <w:lang w:val="en-GB"/>
        </w:rPr>
      </w:pPr>
      <w:r w:rsidRPr="0088493B">
        <w:rPr>
          <w:lang w:val="en-GB"/>
        </w:rPr>
        <w:t>Individual presentation in written display format is required for submission.</w:t>
      </w:r>
    </w:p>
    <w:p w14:paraId="728B18A4" w14:textId="77777777" w:rsidR="00106005" w:rsidRPr="0088493B" w:rsidRDefault="0095322D" w:rsidP="005C5870">
      <w:pPr>
        <w:pStyle w:val="NCEAbodytext"/>
        <w:rPr>
          <w:lang w:val="en-GB"/>
        </w:rPr>
      </w:pPr>
      <w:r>
        <w:rPr>
          <w:lang w:val="en-GB"/>
        </w:rPr>
        <w:t>The context of ‘shopping malls’</w:t>
      </w:r>
      <w:r w:rsidRPr="0088493B">
        <w:rPr>
          <w:lang w:val="en-GB"/>
        </w:rPr>
        <w:t xml:space="preserve"> </w:t>
      </w:r>
      <w:r>
        <w:rPr>
          <w:lang w:val="en-GB"/>
        </w:rPr>
        <w:t>that h</w:t>
      </w:r>
      <w:r w:rsidR="00106005" w:rsidRPr="0088493B">
        <w:rPr>
          <w:lang w:val="en-GB"/>
        </w:rPr>
        <w:t>as been</w:t>
      </w:r>
      <w:r>
        <w:rPr>
          <w:lang w:val="en-GB"/>
        </w:rPr>
        <w:t xml:space="preserve"> </w:t>
      </w:r>
      <w:r w:rsidR="00106005" w:rsidRPr="0088493B">
        <w:rPr>
          <w:lang w:val="en-GB"/>
        </w:rPr>
        <w:t xml:space="preserve">used in this assessment </w:t>
      </w:r>
      <w:r w:rsidR="005D6C84">
        <w:rPr>
          <w:lang w:val="en-GB"/>
        </w:rPr>
        <w:t>activity</w:t>
      </w:r>
      <w:r w:rsidR="005D6C84" w:rsidRPr="0088493B">
        <w:rPr>
          <w:lang w:val="en-GB"/>
        </w:rPr>
        <w:t xml:space="preserve"> </w:t>
      </w:r>
      <w:r w:rsidR="00106005" w:rsidRPr="0088493B">
        <w:rPr>
          <w:lang w:val="en-GB"/>
        </w:rPr>
        <w:t xml:space="preserve">would suit studies being undertaken in a large urban area like </w:t>
      </w:r>
      <w:r>
        <w:rPr>
          <w:lang w:val="en-GB"/>
        </w:rPr>
        <w:t>Auckland. T</w:t>
      </w:r>
      <w:r w:rsidR="00106005" w:rsidRPr="0088493B">
        <w:rPr>
          <w:lang w:val="en-GB"/>
        </w:rPr>
        <w:t>here are many malls now in existence within the urban area and there is a ‘history’ of mall development that can be followed.</w:t>
      </w:r>
    </w:p>
    <w:p w14:paraId="5D3D31A1" w14:textId="77777777" w:rsidR="00106005" w:rsidRPr="0088493B" w:rsidRDefault="00106005" w:rsidP="00106005">
      <w:pPr>
        <w:pStyle w:val="NCEAHeadInfoL1"/>
        <w:rPr>
          <w:lang w:val="en-GB"/>
        </w:rPr>
      </w:pPr>
    </w:p>
    <w:p w14:paraId="0FA5D69E" w14:textId="77777777" w:rsidR="00106005" w:rsidRPr="0088493B" w:rsidRDefault="00106005" w:rsidP="00106005">
      <w:pPr>
        <w:pStyle w:val="NCEAHeadInfoL1"/>
        <w:rPr>
          <w:lang w:val="en-GB"/>
        </w:rPr>
        <w:sectPr w:rsidR="00106005" w:rsidRPr="0088493B" w:rsidSect="00106005">
          <w:headerReference w:type="default" r:id="rId17"/>
          <w:pgSz w:w="11907" w:h="16840" w:code="9"/>
          <w:pgMar w:top="1440" w:right="1797" w:bottom="1440" w:left="1797" w:header="720" w:footer="720" w:gutter="0"/>
          <w:cols w:space="720"/>
        </w:sectPr>
      </w:pPr>
    </w:p>
    <w:p w14:paraId="682718CE" w14:textId="77777777" w:rsidR="00604DA2" w:rsidRPr="0088493B" w:rsidRDefault="00604DA2" w:rsidP="00B94293">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88493B">
        <w:rPr>
          <w:rFonts w:ascii="Arial" w:hAnsi="Arial" w:cs="Arial"/>
          <w:b/>
          <w:sz w:val="32"/>
        </w:rPr>
        <w:lastRenderedPageBreak/>
        <w:t>Internal Assessment Resource</w:t>
      </w:r>
    </w:p>
    <w:p w14:paraId="3EEF7386" w14:textId="77777777" w:rsidR="00604DA2" w:rsidRPr="0088493B" w:rsidRDefault="00604DA2" w:rsidP="000037A2">
      <w:pPr>
        <w:pStyle w:val="NCEAHeadInfoL2"/>
        <w:rPr>
          <w:b w:val="0"/>
          <w:lang w:val="en-GB"/>
        </w:rPr>
      </w:pPr>
      <w:r w:rsidRPr="0088493B">
        <w:rPr>
          <w:lang w:val="en-GB"/>
        </w:rPr>
        <w:t xml:space="preserve">Achievement Standard Geography 91241: </w:t>
      </w:r>
      <w:r w:rsidR="00F02FCF">
        <w:rPr>
          <w:b w:val="0"/>
          <w:lang w:val="en-GB"/>
        </w:rPr>
        <w:t xml:space="preserve">Demonstrate </w:t>
      </w:r>
      <w:r w:rsidRPr="0088493B">
        <w:rPr>
          <w:b w:val="0"/>
          <w:lang w:val="en-GB"/>
        </w:rPr>
        <w:t xml:space="preserve">geographic understanding of an urban pattern </w:t>
      </w:r>
    </w:p>
    <w:p w14:paraId="032FA99C" w14:textId="77777777" w:rsidR="00604DA2" w:rsidRPr="0088493B" w:rsidRDefault="00604DA2" w:rsidP="000037A2">
      <w:pPr>
        <w:pStyle w:val="NCEAHeadInfoL2"/>
        <w:rPr>
          <w:b w:val="0"/>
          <w:lang w:val="en-GB"/>
        </w:rPr>
      </w:pPr>
      <w:r w:rsidRPr="0088493B">
        <w:rPr>
          <w:szCs w:val="28"/>
          <w:lang w:val="en-GB"/>
        </w:rPr>
        <w:t xml:space="preserve">Resource reference: </w:t>
      </w:r>
      <w:r w:rsidRPr="0088493B">
        <w:rPr>
          <w:b w:val="0"/>
          <w:lang w:val="en-GB"/>
        </w:rPr>
        <w:t>Geography 2.2B</w:t>
      </w:r>
      <w:r w:rsidR="006459CB">
        <w:rPr>
          <w:b w:val="0"/>
          <w:lang w:val="en-GB"/>
        </w:rPr>
        <w:t xml:space="preserve"> v</w:t>
      </w:r>
      <w:r w:rsidR="008170E9">
        <w:rPr>
          <w:b w:val="0"/>
          <w:lang w:val="en-GB"/>
        </w:rPr>
        <w:t>3</w:t>
      </w:r>
    </w:p>
    <w:p w14:paraId="568A758D" w14:textId="77777777" w:rsidR="00604DA2" w:rsidRPr="0088493B" w:rsidRDefault="00604DA2" w:rsidP="000037A2">
      <w:pPr>
        <w:pStyle w:val="NCEAHeadInfoL2"/>
        <w:rPr>
          <w:b w:val="0"/>
          <w:lang w:val="en-GB"/>
        </w:rPr>
      </w:pPr>
      <w:r w:rsidRPr="0088493B">
        <w:rPr>
          <w:lang w:val="en-GB"/>
        </w:rPr>
        <w:t xml:space="preserve">Resource title: </w:t>
      </w:r>
      <w:r w:rsidRPr="0088493B">
        <w:rPr>
          <w:b w:val="0"/>
          <w:lang w:val="en-GB"/>
        </w:rPr>
        <w:t>Inside a city - understanding of an urban spatial pattern</w:t>
      </w:r>
    </w:p>
    <w:p w14:paraId="18CC7EB0" w14:textId="77777777" w:rsidR="00106005" w:rsidRPr="0000100F" w:rsidRDefault="00604DA2" w:rsidP="000037A2">
      <w:pPr>
        <w:pStyle w:val="NCEAHeadInfoL2"/>
        <w:rPr>
          <w:b w:val="0"/>
          <w:lang w:val="en-GB"/>
        </w:rPr>
      </w:pPr>
      <w:r w:rsidRPr="0088493B">
        <w:rPr>
          <w:lang w:val="en-GB"/>
        </w:rPr>
        <w:t xml:space="preserve">Credits: </w:t>
      </w:r>
      <w:r w:rsidRPr="0000100F">
        <w:rPr>
          <w:b w:val="0"/>
          <w:lang w:val="en-GB"/>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2"/>
        <w:gridCol w:w="2840"/>
      </w:tblGrid>
      <w:tr w:rsidR="00106005" w:rsidRPr="0088493B" w14:paraId="0BB487CC" w14:textId="77777777" w:rsidTr="00AF4317">
        <w:tc>
          <w:tcPr>
            <w:tcW w:w="1667" w:type="pct"/>
            <w:shd w:val="clear" w:color="auto" w:fill="auto"/>
          </w:tcPr>
          <w:p w14:paraId="7824F5F5" w14:textId="77777777" w:rsidR="00106005" w:rsidRPr="0088493B" w:rsidRDefault="00106005" w:rsidP="00106005">
            <w:pPr>
              <w:pStyle w:val="NCEAtablehead"/>
            </w:pPr>
            <w:r w:rsidRPr="0088493B">
              <w:t>Achievement</w:t>
            </w:r>
          </w:p>
        </w:tc>
        <w:tc>
          <w:tcPr>
            <w:tcW w:w="1667" w:type="pct"/>
            <w:shd w:val="clear" w:color="auto" w:fill="auto"/>
          </w:tcPr>
          <w:p w14:paraId="3CFCB7E8" w14:textId="77777777" w:rsidR="00106005" w:rsidRPr="0088493B" w:rsidRDefault="00106005" w:rsidP="00106005">
            <w:pPr>
              <w:pStyle w:val="NCEAtablehead"/>
            </w:pPr>
            <w:r w:rsidRPr="0088493B">
              <w:t>Achievement with Merit</w:t>
            </w:r>
          </w:p>
        </w:tc>
        <w:tc>
          <w:tcPr>
            <w:tcW w:w="1667" w:type="pct"/>
            <w:shd w:val="clear" w:color="auto" w:fill="auto"/>
          </w:tcPr>
          <w:p w14:paraId="46281B85" w14:textId="77777777" w:rsidR="00106005" w:rsidRPr="0088493B" w:rsidRDefault="00106005" w:rsidP="00106005">
            <w:pPr>
              <w:pStyle w:val="NCEAtablehead"/>
            </w:pPr>
            <w:r w:rsidRPr="0088493B">
              <w:t>Achievement with Excellence</w:t>
            </w:r>
          </w:p>
        </w:tc>
      </w:tr>
      <w:tr w:rsidR="00106005" w:rsidRPr="0088493B" w14:paraId="41C857B6" w14:textId="77777777" w:rsidTr="00AF4317">
        <w:trPr>
          <w:trHeight w:val="916"/>
        </w:trPr>
        <w:tc>
          <w:tcPr>
            <w:tcW w:w="1667" w:type="pct"/>
            <w:shd w:val="clear" w:color="auto" w:fill="auto"/>
          </w:tcPr>
          <w:p w14:paraId="27CA65B7" w14:textId="77777777" w:rsidR="00106005" w:rsidRPr="0088493B" w:rsidRDefault="00106005" w:rsidP="00106005">
            <w:pPr>
              <w:pStyle w:val="NCEAtablebody"/>
              <w:rPr>
                <w:lang w:val="en-GB"/>
              </w:rPr>
            </w:pPr>
            <w:r w:rsidRPr="0088493B">
              <w:rPr>
                <w:lang w:val="en-GB"/>
              </w:rPr>
              <w:t>Demonstrate geographic understanding of an urban pattern.</w:t>
            </w:r>
          </w:p>
        </w:tc>
        <w:tc>
          <w:tcPr>
            <w:tcW w:w="1667" w:type="pct"/>
            <w:shd w:val="clear" w:color="auto" w:fill="auto"/>
          </w:tcPr>
          <w:p w14:paraId="1AACF7B2" w14:textId="77777777" w:rsidR="00106005" w:rsidRPr="0088493B" w:rsidRDefault="00106005" w:rsidP="00106005">
            <w:pPr>
              <w:pStyle w:val="NCEAtablebody"/>
              <w:rPr>
                <w:lang w:val="en-GB"/>
              </w:rPr>
            </w:pPr>
            <w:r w:rsidRPr="0088493B">
              <w:rPr>
                <w:lang w:val="en-GB"/>
              </w:rPr>
              <w:t>Demonstrate in-depth geographic understanding of an urban pattern.</w:t>
            </w:r>
          </w:p>
        </w:tc>
        <w:tc>
          <w:tcPr>
            <w:tcW w:w="1667" w:type="pct"/>
            <w:shd w:val="clear" w:color="auto" w:fill="auto"/>
          </w:tcPr>
          <w:p w14:paraId="78A735D0" w14:textId="77777777" w:rsidR="00106005" w:rsidRPr="0088493B" w:rsidRDefault="00106005" w:rsidP="00106005">
            <w:pPr>
              <w:pStyle w:val="NCEAtablebody"/>
              <w:rPr>
                <w:lang w:val="en-GB"/>
              </w:rPr>
            </w:pPr>
            <w:r w:rsidRPr="0088493B">
              <w:rPr>
                <w:lang w:val="en-GB"/>
              </w:rPr>
              <w:t>Demonstrate comprehensive geographic understanding of an urban pattern.</w:t>
            </w:r>
          </w:p>
        </w:tc>
      </w:tr>
    </w:tbl>
    <w:p w14:paraId="3DD9B15E" w14:textId="77777777" w:rsidR="00106005" w:rsidRPr="0088493B" w:rsidRDefault="00106005" w:rsidP="00106005">
      <w:pPr>
        <w:pStyle w:val="NCEAInstructionsbanner"/>
        <w:rPr>
          <w:sz w:val="32"/>
          <w:u w:val="single"/>
          <w:lang w:val="en-GB"/>
        </w:rPr>
      </w:pPr>
      <w:r w:rsidRPr="0088493B">
        <w:rPr>
          <w:lang w:val="en-GB"/>
        </w:rPr>
        <w:t xml:space="preserve">Student instructions </w:t>
      </w:r>
    </w:p>
    <w:p w14:paraId="63762B3A" w14:textId="77777777" w:rsidR="00106005" w:rsidRPr="0000100F" w:rsidRDefault="00106005" w:rsidP="00106005">
      <w:pPr>
        <w:pStyle w:val="NCEAL2heading"/>
        <w:rPr>
          <w:b w:val="0"/>
          <w:sz w:val="24"/>
          <w:lang w:val="en-GB"/>
        </w:rPr>
      </w:pPr>
      <w:r w:rsidRPr="0000100F">
        <w:rPr>
          <w:lang w:val="en-GB"/>
        </w:rPr>
        <w:t xml:space="preserve">Introduction </w:t>
      </w:r>
    </w:p>
    <w:p w14:paraId="4765463B" w14:textId="77777777" w:rsidR="00106005" w:rsidRPr="0000100F" w:rsidRDefault="00106005" w:rsidP="00106005">
      <w:pPr>
        <w:pStyle w:val="NCEAbodytext"/>
        <w:rPr>
          <w:lang w:val="en-GB"/>
        </w:rPr>
      </w:pPr>
      <w:r w:rsidRPr="0000100F">
        <w:rPr>
          <w:lang w:val="en-GB"/>
        </w:rPr>
        <w:t xml:space="preserve">This assessment activity requires you to demonstrate geographic understanding of the </w:t>
      </w:r>
      <w:r w:rsidR="00AC4F8B">
        <w:rPr>
          <w:lang w:val="en-GB"/>
        </w:rPr>
        <w:t xml:space="preserve">spatial </w:t>
      </w:r>
      <w:r w:rsidRPr="0000100F">
        <w:rPr>
          <w:lang w:val="en-GB"/>
        </w:rPr>
        <w:t xml:space="preserve">pattern of shopping mall location within the </w:t>
      </w:r>
      <w:r w:rsidRPr="005E6D9B">
        <w:rPr>
          <w:rFonts w:cs="Times New Roman"/>
          <w:color w:val="666699"/>
          <w:sz w:val="20"/>
          <w:lang w:val="en-GB" w:eastAsia="en-US"/>
        </w:rPr>
        <w:t>&lt;XXXX&gt;</w:t>
      </w:r>
      <w:r w:rsidRPr="0000100F">
        <w:rPr>
          <w:lang w:val="en-GB"/>
        </w:rPr>
        <w:t xml:space="preserve"> urban area. </w:t>
      </w:r>
    </w:p>
    <w:p w14:paraId="1344306F" w14:textId="6C5913A8" w:rsidR="00106005" w:rsidRDefault="00106005" w:rsidP="00106005">
      <w:pPr>
        <w:pStyle w:val="NCEAbodytext"/>
        <w:rPr>
          <w:lang w:val="en-GB"/>
        </w:rPr>
      </w:pPr>
      <w:r w:rsidRPr="3A82932D">
        <w:rPr>
          <w:lang w:val="en-GB"/>
        </w:rPr>
        <w:t xml:space="preserve">The task is in </w:t>
      </w:r>
      <w:r w:rsidR="00531E62" w:rsidRPr="3A82932D">
        <w:rPr>
          <w:lang w:val="en-GB"/>
        </w:rPr>
        <w:t>three</w:t>
      </w:r>
      <w:r w:rsidRPr="3A82932D">
        <w:rPr>
          <w:lang w:val="en-GB"/>
        </w:rPr>
        <w:t xml:space="preserve"> parts. Part 1 </w:t>
      </w:r>
      <w:r w:rsidR="004F38AD" w:rsidRPr="3A82932D">
        <w:rPr>
          <w:lang w:val="en-GB"/>
        </w:rPr>
        <w:t>‘</w:t>
      </w:r>
      <w:r w:rsidR="001A32E2" w:rsidRPr="3A82932D">
        <w:rPr>
          <w:lang w:val="en-GB"/>
        </w:rPr>
        <w:t>describing</w:t>
      </w:r>
      <w:r w:rsidR="004F38AD" w:rsidRPr="3A82932D">
        <w:rPr>
          <w:lang w:val="en-GB"/>
        </w:rPr>
        <w:t xml:space="preserve"> the pattern</w:t>
      </w:r>
      <w:r w:rsidR="001A32E2" w:rsidRPr="3A82932D">
        <w:rPr>
          <w:lang w:val="en-GB"/>
        </w:rPr>
        <w:t>, and variation within the pattern</w:t>
      </w:r>
      <w:r w:rsidR="004F38AD" w:rsidRPr="3A82932D">
        <w:rPr>
          <w:lang w:val="en-GB"/>
        </w:rPr>
        <w:t xml:space="preserve">’ is crucial to the successful completion of </w:t>
      </w:r>
      <w:r w:rsidR="00401343" w:rsidRPr="3A82932D">
        <w:rPr>
          <w:lang w:val="en-GB"/>
        </w:rPr>
        <w:t xml:space="preserve">Parts </w:t>
      </w:r>
      <w:r w:rsidR="004F38AD" w:rsidRPr="3A82932D">
        <w:rPr>
          <w:lang w:val="en-GB"/>
        </w:rPr>
        <w:t>2 and 3.</w:t>
      </w:r>
    </w:p>
    <w:p w14:paraId="199E81CD" w14:textId="43F052CB" w:rsidR="00AC4F8B" w:rsidRDefault="00AC4F8B" w:rsidP="3A82932D">
      <w:pPr>
        <w:pStyle w:val="NCEAbodytext"/>
        <w:rPr>
          <w:lang w:val="en-GB"/>
        </w:rPr>
      </w:pPr>
      <w:r w:rsidRPr="3A82932D">
        <w:rPr>
          <w:lang w:val="en-GB"/>
        </w:rPr>
        <w:t xml:space="preserve">Include in your answers specific </w:t>
      </w:r>
      <w:r w:rsidR="008C67FE" w:rsidRPr="3A82932D">
        <w:rPr>
          <w:lang w:val="en-GB"/>
        </w:rPr>
        <w:t xml:space="preserve">detailed </w:t>
      </w:r>
      <w:r w:rsidRPr="3A82932D">
        <w:rPr>
          <w:lang w:val="en-GB"/>
        </w:rPr>
        <w:t>case study information about your selected urban area and the shopping malls using geographic terminology</w:t>
      </w:r>
      <w:r w:rsidR="00A94B2D" w:rsidRPr="3A82932D">
        <w:rPr>
          <w:lang w:val="en-GB"/>
        </w:rPr>
        <w:t>.</w:t>
      </w:r>
    </w:p>
    <w:p w14:paraId="4D27A859" w14:textId="38D273B4" w:rsidR="00AC4F8B" w:rsidRPr="00AC4F8B" w:rsidRDefault="00AC4F8B" w:rsidP="3A82932D">
      <w:pPr>
        <w:pStyle w:val="NCEAbodytext"/>
        <w:numPr>
          <w:ilvl w:val="0"/>
          <w:numId w:val="29"/>
        </w:numPr>
        <w:tabs>
          <w:tab w:val="clear" w:pos="397"/>
          <w:tab w:val="clear" w:pos="794"/>
          <w:tab w:val="clear" w:pos="1191"/>
          <w:tab w:val="left" w:pos="357"/>
        </w:tabs>
        <w:ind w:left="357" w:hanging="357"/>
        <w:rPr>
          <w:lang w:val="en-GB"/>
        </w:rPr>
      </w:pPr>
      <w:r w:rsidRPr="3A82932D">
        <w:rPr>
          <w:lang w:val="en-GB"/>
        </w:rPr>
        <w:t>You may further develop your answers through the use of</w:t>
      </w:r>
      <w:r w:rsidR="008C67FE" w:rsidRPr="3A82932D">
        <w:rPr>
          <w:lang w:val="en-GB"/>
        </w:rPr>
        <w:t xml:space="preserve"> visual information in the form</w:t>
      </w:r>
      <w:r w:rsidRPr="3A82932D">
        <w:rPr>
          <w:lang w:val="en-GB"/>
        </w:rPr>
        <w:t xml:space="preserve"> of maps and diagrams, and reference to elements, processes, </w:t>
      </w:r>
      <w:proofErr w:type="gramStart"/>
      <w:r w:rsidRPr="3A82932D">
        <w:rPr>
          <w:lang w:val="en-GB"/>
        </w:rPr>
        <w:t>events</w:t>
      </w:r>
      <w:proofErr w:type="gramEnd"/>
      <w:r w:rsidRPr="3A82932D">
        <w:rPr>
          <w:lang w:val="en-GB"/>
        </w:rPr>
        <w:t xml:space="preserve"> and perceptions related to the pattern of shopping mall location. </w:t>
      </w:r>
    </w:p>
    <w:p w14:paraId="05722A63" w14:textId="77777777" w:rsidR="00AC4F8B" w:rsidRPr="0000100F" w:rsidRDefault="00AC4F8B" w:rsidP="00106005">
      <w:pPr>
        <w:pStyle w:val="NCEAbodytext"/>
        <w:rPr>
          <w:lang w:val="en-GB"/>
        </w:rPr>
      </w:pPr>
    </w:p>
    <w:p w14:paraId="07D0D975" w14:textId="77777777" w:rsidR="00106005" w:rsidRPr="0000100F" w:rsidRDefault="005C5870" w:rsidP="00106005">
      <w:pPr>
        <w:pStyle w:val="NCEAL2heading"/>
        <w:rPr>
          <w:lang w:val="en-GB"/>
        </w:rPr>
      </w:pPr>
      <w:r w:rsidRPr="0000100F">
        <w:rPr>
          <w:lang w:val="en-GB"/>
        </w:rPr>
        <w:t>Task</w:t>
      </w:r>
      <w:r w:rsidR="00106005" w:rsidRPr="0000100F">
        <w:rPr>
          <w:lang w:val="en-GB"/>
        </w:rPr>
        <w:t xml:space="preserve">: </w:t>
      </w:r>
    </w:p>
    <w:p w14:paraId="72330789" w14:textId="3F59FF71" w:rsidR="00106005" w:rsidRPr="0088493B" w:rsidRDefault="005C5870" w:rsidP="3A82932D">
      <w:pPr>
        <w:pStyle w:val="NCEAL3heading"/>
        <w:rPr>
          <w:rFonts w:cs="Calibri"/>
          <w:lang w:val="en-GB"/>
        </w:rPr>
      </w:pPr>
      <w:r w:rsidRPr="3A82932D">
        <w:rPr>
          <w:rFonts w:cs="Calibri"/>
          <w:lang w:val="en-GB"/>
        </w:rPr>
        <w:t>Part 1:</w:t>
      </w:r>
      <w:r w:rsidR="008F461B" w:rsidRPr="3A82932D">
        <w:rPr>
          <w:rFonts w:cs="Calibri"/>
          <w:lang w:val="en-GB"/>
        </w:rPr>
        <w:t xml:space="preserve"> </w:t>
      </w:r>
      <w:r w:rsidR="00216BA9" w:rsidRPr="3A82932D">
        <w:rPr>
          <w:rFonts w:cs="Calibri"/>
          <w:lang w:val="en-GB"/>
        </w:rPr>
        <w:t>Describing</w:t>
      </w:r>
      <w:r w:rsidR="008F461B" w:rsidRPr="3A82932D">
        <w:rPr>
          <w:rFonts w:cs="Calibri"/>
          <w:lang w:val="en-GB"/>
        </w:rPr>
        <w:t xml:space="preserve"> the pattern</w:t>
      </w:r>
      <w:r w:rsidR="00C977AB" w:rsidRPr="3A82932D">
        <w:rPr>
          <w:rFonts w:cs="Calibri"/>
          <w:lang w:val="en-GB"/>
        </w:rPr>
        <w:t>, and variation within the pattern</w:t>
      </w:r>
      <w:r w:rsidR="001A32E2" w:rsidRPr="3A82932D">
        <w:rPr>
          <w:rFonts w:cs="Calibri"/>
          <w:lang w:val="en-GB"/>
        </w:rPr>
        <w:t>.</w:t>
      </w:r>
    </w:p>
    <w:p w14:paraId="7F1312B9" w14:textId="77F67AC5" w:rsidR="00106005" w:rsidRPr="0088493B" w:rsidRDefault="00106005" w:rsidP="3A82932D">
      <w:pPr>
        <w:pStyle w:val="NCEAbodytext"/>
        <w:rPr>
          <w:rFonts w:cs="Calibri"/>
          <w:lang w:val="en-GB"/>
        </w:rPr>
      </w:pPr>
      <w:r w:rsidRPr="3A82932D">
        <w:rPr>
          <w:rFonts w:cs="Calibri"/>
          <w:lang w:val="en-GB"/>
        </w:rPr>
        <w:t xml:space="preserve">Present these Part 1 answers in a written and visual format. </w:t>
      </w:r>
    </w:p>
    <w:p w14:paraId="19C22EF5" w14:textId="51B8AB55" w:rsidR="00106005" w:rsidRPr="0088493B" w:rsidRDefault="00106005" w:rsidP="3A82932D">
      <w:pPr>
        <w:pStyle w:val="NCEAbodytext"/>
        <w:tabs>
          <w:tab w:val="clear" w:pos="397"/>
          <w:tab w:val="left" w:pos="426"/>
        </w:tabs>
        <w:ind w:left="426" w:hanging="426"/>
        <w:rPr>
          <w:rFonts w:cs="Calibri"/>
          <w:lang w:val="en-GB"/>
        </w:rPr>
      </w:pPr>
      <w:r w:rsidRPr="3A82932D">
        <w:rPr>
          <w:rFonts w:cs="Calibri"/>
          <w:lang w:val="en-GB"/>
        </w:rPr>
        <w:t xml:space="preserve">a. </w:t>
      </w:r>
      <w:r>
        <w:tab/>
      </w:r>
      <w:r w:rsidRPr="3A82932D">
        <w:rPr>
          <w:rFonts w:cs="Calibri"/>
          <w:lang w:val="en-GB"/>
        </w:rPr>
        <w:t xml:space="preserve">From the research you have carried out </w:t>
      </w:r>
      <w:r w:rsidR="00AC4F8B" w:rsidRPr="3A82932D">
        <w:rPr>
          <w:rFonts w:cs="Calibri"/>
          <w:lang w:val="en-GB"/>
        </w:rPr>
        <w:t>construct a map of the urban area showing the</w:t>
      </w:r>
      <w:r w:rsidR="008C67FE" w:rsidRPr="3A82932D">
        <w:rPr>
          <w:rFonts w:cs="Calibri"/>
          <w:lang w:val="en-GB"/>
        </w:rPr>
        <w:t xml:space="preserve"> location of the shopping malls and any other relevant features e.g. transport links.</w:t>
      </w:r>
      <w:r w:rsidR="00AC4F8B" w:rsidRPr="3A82932D">
        <w:rPr>
          <w:rFonts w:cs="Calibri"/>
          <w:lang w:val="en-GB"/>
        </w:rPr>
        <w:t xml:space="preserve"> Clearly i</w:t>
      </w:r>
      <w:r w:rsidR="00227594" w:rsidRPr="3A82932D">
        <w:rPr>
          <w:rFonts w:cs="Calibri"/>
          <w:lang w:val="en-GB"/>
        </w:rPr>
        <w:t>dentify</w:t>
      </w:r>
      <w:r w:rsidR="00A07428" w:rsidRPr="3A82932D">
        <w:rPr>
          <w:rFonts w:cs="Calibri"/>
          <w:lang w:val="en-GB"/>
        </w:rPr>
        <w:t>/describe</w:t>
      </w:r>
      <w:r w:rsidRPr="3A82932D">
        <w:rPr>
          <w:rFonts w:cs="Calibri"/>
          <w:lang w:val="en-GB"/>
        </w:rPr>
        <w:t xml:space="preserve"> the </w:t>
      </w:r>
      <w:r w:rsidR="00AC4F8B" w:rsidRPr="3A82932D">
        <w:rPr>
          <w:rFonts w:cs="Calibri"/>
          <w:lang w:val="en-GB"/>
        </w:rPr>
        <w:t xml:space="preserve">spatial </w:t>
      </w:r>
      <w:r w:rsidRPr="3A82932D">
        <w:rPr>
          <w:rFonts w:cs="Calibri"/>
          <w:lang w:val="en-GB"/>
        </w:rPr>
        <w:t xml:space="preserve">pattern of shopping malls within </w:t>
      </w:r>
      <w:r w:rsidR="005C5870" w:rsidRPr="3A82932D">
        <w:rPr>
          <w:rFonts w:cs="Calibri"/>
          <w:lang w:val="en-GB"/>
        </w:rPr>
        <w:t>the</w:t>
      </w:r>
      <w:r w:rsidRPr="3A82932D">
        <w:rPr>
          <w:rFonts w:cs="Calibri"/>
          <w:lang w:val="en-GB"/>
        </w:rPr>
        <w:t xml:space="preserve"> urban area.</w:t>
      </w:r>
    </w:p>
    <w:p w14:paraId="49902846" w14:textId="6631FC4B" w:rsidR="00106005" w:rsidRPr="0088493B" w:rsidRDefault="00106005" w:rsidP="3A82932D">
      <w:pPr>
        <w:pStyle w:val="NCEAbodytext"/>
        <w:tabs>
          <w:tab w:val="left" w:pos="426"/>
        </w:tabs>
        <w:ind w:left="426" w:hanging="426"/>
        <w:rPr>
          <w:rFonts w:cs="Calibri"/>
          <w:lang w:val="en-GB"/>
        </w:rPr>
      </w:pPr>
      <w:r w:rsidRPr="3A82932D">
        <w:rPr>
          <w:rFonts w:cs="Calibri"/>
          <w:lang w:val="en-GB"/>
        </w:rPr>
        <w:t xml:space="preserve">b. </w:t>
      </w:r>
      <w:r>
        <w:tab/>
      </w:r>
      <w:r w:rsidR="00A07428" w:rsidRPr="3A82932D">
        <w:rPr>
          <w:rFonts w:cs="Calibri"/>
          <w:lang w:val="en-GB"/>
        </w:rPr>
        <w:t xml:space="preserve">Annotate your map to identify/describe any </w:t>
      </w:r>
      <w:r w:rsidRPr="3A82932D">
        <w:rPr>
          <w:rFonts w:cs="Calibri"/>
          <w:lang w:val="en-GB"/>
        </w:rPr>
        <w:t>variation</w:t>
      </w:r>
      <w:r w:rsidR="008C67FE" w:rsidRPr="3A82932D">
        <w:rPr>
          <w:rFonts w:cs="Calibri"/>
          <w:lang w:val="en-GB"/>
        </w:rPr>
        <w:t xml:space="preserve"> </w:t>
      </w:r>
      <w:r w:rsidRPr="3A82932D">
        <w:rPr>
          <w:rFonts w:cs="Calibri"/>
          <w:lang w:val="en-GB"/>
        </w:rPr>
        <w:t>that exist</w:t>
      </w:r>
      <w:r w:rsidR="008C67FE" w:rsidRPr="3A82932D">
        <w:rPr>
          <w:rFonts w:cs="Calibri"/>
          <w:lang w:val="en-GB"/>
        </w:rPr>
        <w:t>s</w:t>
      </w:r>
      <w:r w:rsidRPr="3A82932D">
        <w:rPr>
          <w:rFonts w:cs="Calibri"/>
          <w:lang w:val="en-GB"/>
        </w:rPr>
        <w:t xml:space="preserve"> in the pattern – for example malls that have a location that falls outside of the general pattern (anomalies).  </w:t>
      </w:r>
    </w:p>
    <w:p w14:paraId="3A65D2E8" w14:textId="77777777" w:rsidR="00106005" w:rsidRPr="0088493B" w:rsidRDefault="00106005" w:rsidP="00106005">
      <w:pPr>
        <w:pStyle w:val="NCEAL3heading"/>
        <w:rPr>
          <w:rFonts w:cs="Calibri"/>
          <w:szCs w:val="28"/>
          <w:lang w:val="en-GB"/>
        </w:rPr>
      </w:pPr>
      <w:r w:rsidRPr="0088493B">
        <w:rPr>
          <w:rFonts w:cs="Calibri"/>
          <w:szCs w:val="28"/>
          <w:lang w:val="en-GB"/>
        </w:rPr>
        <w:t xml:space="preserve">Part 2 </w:t>
      </w:r>
    </w:p>
    <w:p w14:paraId="6F58E113" w14:textId="2470EEB7" w:rsidR="00106005" w:rsidRDefault="00106005" w:rsidP="3A82932D">
      <w:pPr>
        <w:pStyle w:val="NCEAbodytext"/>
        <w:rPr>
          <w:rFonts w:cs="Calibri"/>
          <w:lang w:val="en-GB"/>
        </w:rPr>
      </w:pPr>
      <w:r w:rsidRPr="3A82932D">
        <w:rPr>
          <w:rFonts w:cs="Calibri"/>
          <w:lang w:val="en-GB"/>
        </w:rPr>
        <w:t xml:space="preserve">Explain the general/overall </w:t>
      </w:r>
      <w:r w:rsidR="00A07428" w:rsidRPr="3A82932D">
        <w:rPr>
          <w:rFonts w:cs="Calibri"/>
          <w:lang w:val="en-GB"/>
        </w:rPr>
        <w:t xml:space="preserve">spatial </w:t>
      </w:r>
      <w:r w:rsidRPr="3A82932D">
        <w:rPr>
          <w:rFonts w:cs="Calibri"/>
          <w:lang w:val="en-GB"/>
        </w:rPr>
        <w:t>pattern of the shopping malls that have been described in the Part 1a</w:t>
      </w:r>
      <w:r w:rsidR="001A32E2" w:rsidRPr="3A82932D">
        <w:rPr>
          <w:rFonts w:cs="Calibri"/>
          <w:lang w:val="en-GB"/>
        </w:rPr>
        <w:t>.</w:t>
      </w:r>
    </w:p>
    <w:p w14:paraId="3FBF8B17" w14:textId="149A9857" w:rsidR="00A07428" w:rsidRPr="0088493B" w:rsidRDefault="008C67FE" w:rsidP="3A82932D">
      <w:pPr>
        <w:pStyle w:val="NCEAbodytext"/>
        <w:rPr>
          <w:rFonts w:cs="Calibri"/>
          <w:lang w:val="en-GB"/>
        </w:rPr>
      </w:pPr>
      <w:r w:rsidRPr="3A82932D">
        <w:rPr>
          <w:rFonts w:cs="Calibri"/>
          <w:lang w:val="en-GB"/>
        </w:rPr>
        <w:lastRenderedPageBreak/>
        <w:t>Explain any variation</w:t>
      </w:r>
      <w:r w:rsidR="00A07428" w:rsidRPr="3A82932D">
        <w:rPr>
          <w:rFonts w:cs="Calibri"/>
          <w:lang w:val="en-GB"/>
        </w:rPr>
        <w:t xml:space="preserve"> in the urban pattern identified in Part 1b. </w:t>
      </w:r>
      <w:r w:rsidRPr="3A82932D">
        <w:rPr>
          <w:rFonts w:cs="Calibri"/>
          <w:lang w:val="en-GB"/>
        </w:rPr>
        <w:t>A variation</w:t>
      </w:r>
      <w:r w:rsidR="00A07428" w:rsidRPr="3A82932D">
        <w:rPr>
          <w:rFonts w:cs="Calibri"/>
          <w:lang w:val="en-GB"/>
        </w:rPr>
        <w:t xml:space="preserve"> may be either spatial or temporal.</w:t>
      </w:r>
    </w:p>
    <w:p w14:paraId="3247CE7E" w14:textId="77777777" w:rsidR="00106005" w:rsidRPr="0088493B" w:rsidRDefault="00106005" w:rsidP="00106005">
      <w:pPr>
        <w:pStyle w:val="NCEAL3heading"/>
        <w:rPr>
          <w:rFonts w:cs="Calibri"/>
          <w:szCs w:val="28"/>
          <w:lang w:val="en-GB"/>
        </w:rPr>
      </w:pPr>
      <w:r w:rsidRPr="0088493B">
        <w:rPr>
          <w:rFonts w:cs="Calibri"/>
          <w:szCs w:val="28"/>
          <w:lang w:val="en-GB"/>
        </w:rPr>
        <w:t>Part 3</w:t>
      </w:r>
      <w:r w:rsidR="00A07428">
        <w:rPr>
          <w:rFonts w:cs="Calibri"/>
          <w:szCs w:val="28"/>
          <w:lang w:val="en-GB"/>
        </w:rPr>
        <w:t xml:space="preserve"> </w:t>
      </w:r>
    </w:p>
    <w:p w14:paraId="07C98926" w14:textId="199FC2A2" w:rsidR="00A07428" w:rsidRDefault="005C5870" w:rsidP="3A82932D">
      <w:pPr>
        <w:pStyle w:val="NCEAbodytext"/>
        <w:rPr>
          <w:rFonts w:cs="Calibri"/>
          <w:lang w:val="en-GB"/>
        </w:rPr>
      </w:pPr>
      <w:r w:rsidRPr="3A82932D">
        <w:rPr>
          <w:rFonts w:cs="Calibri"/>
          <w:lang w:val="en-GB"/>
        </w:rPr>
        <w:t>Explain fully</w:t>
      </w:r>
      <w:r w:rsidR="00106005" w:rsidRPr="3A82932D">
        <w:rPr>
          <w:rFonts w:cs="Calibri"/>
          <w:lang w:val="en-GB"/>
        </w:rPr>
        <w:t xml:space="preserve"> </w:t>
      </w:r>
      <w:r w:rsidR="001A32E2" w:rsidRPr="3A82932D">
        <w:rPr>
          <w:rFonts w:cs="Calibri"/>
          <w:lang w:val="en-GB"/>
        </w:rPr>
        <w:t xml:space="preserve">any variation in the urban pattern and the </w:t>
      </w:r>
      <w:r w:rsidR="00723C72" w:rsidRPr="3A82932D">
        <w:rPr>
          <w:rFonts w:cs="Calibri"/>
          <w:lang w:val="en-GB"/>
        </w:rPr>
        <w:t>factors</w:t>
      </w:r>
      <w:r w:rsidR="00686639" w:rsidRPr="3A82932D">
        <w:rPr>
          <w:rFonts w:cs="Calibri"/>
          <w:lang w:val="en-GB"/>
        </w:rPr>
        <w:t xml:space="preserve"> and/or circumstances</w:t>
      </w:r>
      <w:r w:rsidR="00723C72" w:rsidRPr="3A82932D">
        <w:rPr>
          <w:rFonts w:cs="Calibri"/>
          <w:lang w:val="en-GB"/>
        </w:rPr>
        <w:t xml:space="preserve"> that </w:t>
      </w:r>
      <w:r w:rsidR="002A6D2D" w:rsidRPr="3A82932D">
        <w:rPr>
          <w:rFonts w:cs="Calibri"/>
          <w:lang w:val="en-GB"/>
        </w:rPr>
        <w:t>have contributed to</w:t>
      </w:r>
      <w:r w:rsidR="00723C72" w:rsidRPr="3A82932D">
        <w:rPr>
          <w:rFonts w:cs="Calibri"/>
          <w:lang w:val="en-GB"/>
        </w:rPr>
        <w:t xml:space="preserve"> </w:t>
      </w:r>
      <w:r w:rsidR="00106005" w:rsidRPr="3A82932D">
        <w:rPr>
          <w:rFonts w:cs="Calibri"/>
          <w:lang w:val="en-GB"/>
        </w:rPr>
        <w:t xml:space="preserve">the </w:t>
      </w:r>
      <w:r w:rsidR="008C67FE" w:rsidRPr="3A82932D">
        <w:rPr>
          <w:rFonts w:cs="Calibri"/>
          <w:lang w:val="en-GB"/>
        </w:rPr>
        <w:t xml:space="preserve">spatial pattern of mall location </w:t>
      </w:r>
      <w:r w:rsidR="00A07428" w:rsidRPr="3A82932D">
        <w:rPr>
          <w:rFonts w:cs="Calibri"/>
          <w:lang w:val="en-GB"/>
        </w:rPr>
        <w:t xml:space="preserve">and any </w:t>
      </w:r>
      <w:r w:rsidR="00106005" w:rsidRPr="3A82932D">
        <w:rPr>
          <w:rFonts w:cs="Calibri"/>
          <w:lang w:val="en-GB"/>
        </w:rPr>
        <w:t xml:space="preserve">variation/anomaly to the general mall location pattern </w:t>
      </w:r>
      <w:r w:rsidR="008C67FE" w:rsidRPr="3A82932D">
        <w:rPr>
          <w:rFonts w:cs="Calibri"/>
          <w:lang w:val="en-GB"/>
        </w:rPr>
        <w:t>to occur</w:t>
      </w:r>
      <w:r w:rsidR="00106005" w:rsidRPr="3A82932D">
        <w:rPr>
          <w:rFonts w:cs="Calibri"/>
          <w:lang w:val="en-GB"/>
        </w:rPr>
        <w:t xml:space="preserve">. </w:t>
      </w:r>
    </w:p>
    <w:p w14:paraId="599F3452" w14:textId="77777777" w:rsidR="00A07428" w:rsidRDefault="00A07428" w:rsidP="00106005">
      <w:pPr>
        <w:pStyle w:val="NCEAbodytext"/>
        <w:rPr>
          <w:rFonts w:cs="Calibri"/>
          <w:szCs w:val="28"/>
          <w:lang w:val="en-GB"/>
        </w:rPr>
      </w:pPr>
    </w:p>
    <w:p w14:paraId="629B4A2D" w14:textId="4836AF95" w:rsidR="00106005" w:rsidRPr="0088493B" w:rsidRDefault="00A07428" w:rsidP="3A82932D">
      <w:pPr>
        <w:pStyle w:val="NCEAbodytext"/>
        <w:rPr>
          <w:rFonts w:cs="Calibri"/>
          <w:lang w:val="en-GB"/>
        </w:rPr>
      </w:pPr>
      <w:r w:rsidRPr="3A82932D">
        <w:rPr>
          <w:rFonts w:cs="Calibri"/>
          <w:lang w:val="en-GB"/>
        </w:rPr>
        <w:t xml:space="preserve">Throughout your answers to </w:t>
      </w:r>
      <w:r w:rsidR="00307E28" w:rsidRPr="3A82932D">
        <w:rPr>
          <w:rFonts w:cs="Calibri"/>
          <w:lang w:val="en-GB"/>
        </w:rPr>
        <w:t xml:space="preserve">Parts </w:t>
      </w:r>
      <w:r w:rsidRPr="3A82932D">
        <w:rPr>
          <w:rFonts w:cs="Calibri"/>
          <w:lang w:val="en-GB"/>
        </w:rPr>
        <w:t xml:space="preserve">2 and 3 </w:t>
      </w:r>
      <w:r w:rsidR="008C67FE" w:rsidRPr="3A82932D">
        <w:rPr>
          <w:rFonts w:cs="Calibri"/>
          <w:lang w:val="en-GB"/>
        </w:rPr>
        <w:t>integrate</w:t>
      </w:r>
      <w:r w:rsidR="00A94B2D" w:rsidRPr="3A82932D">
        <w:rPr>
          <w:rFonts w:cs="Calibri"/>
          <w:lang w:val="en-GB"/>
        </w:rPr>
        <w:t xml:space="preserve"> </w:t>
      </w:r>
      <w:r w:rsidR="000037A2" w:rsidRPr="3A82932D">
        <w:rPr>
          <w:rFonts w:cs="Calibri"/>
          <w:lang w:val="en-GB"/>
        </w:rPr>
        <w:t>d</w:t>
      </w:r>
      <w:r w:rsidR="00D36FDD" w:rsidRPr="3A82932D">
        <w:rPr>
          <w:rFonts w:cs="Calibri"/>
          <w:lang w:val="en-GB"/>
        </w:rPr>
        <w:t xml:space="preserve">etailed, specific </w:t>
      </w:r>
      <w:r w:rsidR="00684F34" w:rsidRPr="3A82932D">
        <w:rPr>
          <w:rFonts w:cs="Calibri"/>
          <w:lang w:val="en-GB"/>
        </w:rPr>
        <w:t xml:space="preserve">case study evidence of the urban area and </w:t>
      </w:r>
      <w:r w:rsidR="00106005" w:rsidRPr="3A82932D">
        <w:rPr>
          <w:rFonts w:cs="Calibri"/>
          <w:lang w:val="en-GB"/>
        </w:rPr>
        <w:t xml:space="preserve">specific </w:t>
      </w:r>
      <w:r w:rsidR="00684F34" w:rsidRPr="3A82932D">
        <w:rPr>
          <w:rFonts w:cs="Calibri"/>
          <w:lang w:val="en-GB"/>
        </w:rPr>
        <w:t xml:space="preserve">shopping </w:t>
      </w:r>
      <w:r w:rsidR="00106005" w:rsidRPr="3A82932D">
        <w:rPr>
          <w:rFonts w:cs="Calibri"/>
          <w:lang w:val="en-GB"/>
        </w:rPr>
        <w:t xml:space="preserve">malls </w:t>
      </w:r>
      <w:r w:rsidR="00684F34" w:rsidRPr="3A82932D">
        <w:rPr>
          <w:rFonts w:cs="Calibri"/>
          <w:lang w:val="en-GB"/>
        </w:rPr>
        <w:t>and geographic terminology.</w:t>
      </w:r>
    </w:p>
    <w:p w14:paraId="7A7986EC" w14:textId="77777777" w:rsidR="00106005" w:rsidRPr="0088493B" w:rsidRDefault="00106005" w:rsidP="00106005">
      <w:pPr>
        <w:pStyle w:val="NCEAbodytext"/>
        <w:rPr>
          <w:rFonts w:cs="Calibri"/>
          <w:szCs w:val="28"/>
          <w:lang w:val="en-GB"/>
        </w:rPr>
      </w:pPr>
    </w:p>
    <w:p w14:paraId="2339FF20" w14:textId="77777777" w:rsidR="00106005" w:rsidRPr="0088493B" w:rsidRDefault="00106005" w:rsidP="00106005">
      <w:pPr>
        <w:pStyle w:val="NCEAbodytext"/>
        <w:rPr>
          <w:rFonts w:eastAsia="Calibri"/>
          <w:color w:val="000000"/>
          <w:szCs w:val="22"/>
          <w:lang w:val="en-GB"/>
        </w:rPr>
        <w:sectPr w:rsidR="00106005" w:rsidRPr="0088493B" w:rsidSect="00BE387B">
          <w:headerReference w:type="even" r:id="rId18"/>
          <w:headerReference w:type="default" r:id="rId19"/>
          <w:footerReference w:type="even" r:id="rId20"/>
          <w:footerReference w:type="default" r:id="rId21"/>
          <w:headerReference w:type="first" r:id="rId22"/>
          <w:footerReference w:type="first" r:id="rId23"/>
          <w:pgSz w:w="11901" w:h="16840" w:code="9"/>
          <w:pgMar w:top="1440" w:right="1797" w:bottom="1440" w:left="1797" w:header="720" w:footer="720" w:gutter="0"/>
          <w:cols w:space="720"/>
        </w:sectPr>
      </w:pPr>
    </w:p>
    <w:p w14:paraId="02FD3DFA" w14:textId="77777777" w:rsidR="00106005" w:rsidRPr="0088493B" w:rsidRDefault="00106005" w:rsidP="00604DA2">
      <w:pPr>
        <w:pStyle w:val="NCEAHeadInfoL2"/>
        <w:spacing w:before="240" w:after="240"/>
        <w:rPr>
          <w:lang w:val="en-GB"/>
        </w:rPr>
      </w:pPr>
      <w:r w:rsidRPr="0088493B">
        <w:rPr>
          <w:lang w:val="en-GB"/>
        </w:rPr>
        <w:lastRenderedPageBreak/>
        <w:t xml:space="preserve">Assessment schedule: Geography </w:t>
      </w:r>
      <w:r w:rsidR="00AF4317">
        <w:rPr>
          <w:lang w:val="en-GB"/>
        </w:rPr>
        <w:t>91241 Insid</w:t>
      </w:r>
      <w:r w:rsidR="007D70CE">
        <w:rPr>
          <w:lang w:val="en-GB"/>
        </w:rPr>
        <w:t>e a city - Understanding of an urban spatial p</w:t>
      </w:r>
      <w:r w:rsidR="00604DA2" w:rsidRPr="0088493B">
        <w:rPr>
          <w:lang w:val="en-GB"/>
        </w:rPr>
        <w:t>attern</w:t>
      </w:r>
    </w:p>
    <w:tbl>
      <w:tblPr>
        <w:tblW w:w="55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gridCol w:w="5199"/>
        <w:gridCol w:w="5196"/>
      </w:tblGrid>
      <w:tr w:rsidR="00604DA2" w:rsidRPr="0088493B" w14:paraId="4F21097D" w14:textId="77777777" w:rsidTr="3A82932D">
        <w:trPr>
          <w:trHeight w:val="395"/>
        </w:trPr>
        <w:tc>
          <w:tcPr>
            <w:tcW w:w="1667" w:type="pct"/>
            <w:tcBorders>
              <w:left w:val="single" w:sz="4" w:space="0" w:color="auto"/>
            </w:tcBorders>
          </w:tcPr>
          <w:p w14:paraId="483F6102" w14:textId="77777777" w:rsidR="00106005" w:rsidRPr="0088493B" w:rsidRDefault="00106005" w:rsidP="00106005">
            <w:pPr>
              <w:pStyle w:val="NCEAtablehead"/>
            </w:pPr>
            <w:r w:rsidRPr="0088493B">
              <w:t xml:space="preserve">Evidence/Judgements for Achievement </w:t>
            </w:r>
          </w:p>
        </w:tc>
        <w:tc>
          <w:tcPr>
            <w:tcW w:w="1667" w:type="pct"/>
          </w:tcPr>
          <w:p w14:paraId="4279649E" w14:textId="77777777" w:rsidR="00106005" w:rsidRPr="0088493B" w:rsidRDefault="00106005" w:rsidP="00106005">
            <w:pPr>
              <w:pStyle w:val="NCEAtablehead"/>
            </w:pPr>
            <w:r w:rsidRPr="0088493B">
              <w:t>Evidence/Judgements for Achievement with Merit</w:t>
            </w:r>
          </w:p>
        </w:tc>
        <w:tc>
          <w:tcPr>
            <w:tcW w:w="1666" w:type="pct"/>
          </w:tcPr>
          <w:p w14:paraId="4615D88A" w14:textId="77777777" w:rsidR="00106005" w:rsidRPr="0088493B" w:rsidRDefault="00106005" w:rsidP="00106005">
            <w:pPr>
              <w:pStyle w:val="NCEAtablehead"/>
            </w:pPr>
            <w:r w:rsidRPr="0088493B">
              <w:t>Evidence/Judgements for Achievement with Excellence</w:t>
            </w:r>
          </w:p>
        </w:tc>
      </w:tr>
      <w:tr w:rsidR="00604DA2" w:rsidRPr="0088493B" w14:paraId="68B95F7C" w14:textId="77777777" w:rsidTr="3A82932D">
        <w:trPr>
          <w:trHeight w:val="360"/>
        </w:trPr>
        <w:tc>
          <w:tcPr>
            <w:tcW w:w="1667" w:type="pct"/>
            <w:tcBorders>
              <w:left w:val="single" w:sz="4" w:space="0" w:color="auto"/>
            </w:tcBorders>
          </w:tcPr>
          <w:p w14:paraId="4175D4B4" w14:textId="77777777" w:rsidR="00106005" w:rsidRPr="0088493B" w:rsidRDefault="00106005" w:rsidP="005C5870">
            <w:pPr>
              <w:pStyle w:val="NCEAtablebody"/>
              <w:rPr>
                <w:i/>
                <w:lang w:val="en-GB"/>
              </w:rPr>
            </w:pPr>
            <w:r w:rsidRPr="0088493B">
              <w:rPr>
                <w:lang w:val="en-GB"/>
              </w:rPr>
              <w:t xml:space="preserve">The student has demonstrated geographic understanding of the pattern of </w:t>
            </w:r>
            <w:r w:rsidR="005C5870" w:rsidRPr="0088493B">
              <w:rPr>
                <w:lang w:val="en-GB"/>
              </w:rPr>
              <w:t xml:space="preserve">a </w:t>
            </w:r>
            <w:r w:rsidRPr="0088493B">
              <w:rPr>
                <w:lang w:val="en-GB"/>
              </w:rPr>
              <w:t xml:space="preserve">shopping mall location within </w:t>
            </w:r>
            <w:r w:rsidR="005C5870" w:rsidRPr="0088493B">
              <w:rPr>
                <w:lang w:val="en-GB"/>
              </w:rPr>
              <w:t xml:space="preserve">an </w:t>
            </w:r>
            <w:r w:rsidRPr="0088493B">
              <w:rPr>
                <w:lang w:val="en-GB"/>
              </w:rPr>
              <w:t xml:space="preserve">urban area. </w:t>
            </w:r>
          </w:p>
          <w:p w14:paraId="606DE47E" w14:textId="77777777" w:rsidR="00106005" w:rsidRPr="0088493B" w:rsidRDefault="00106005" w:rsidP="00106005">
            <w:pPr>
              <w:pStyle w:val="NCEAtableevidence"/>
              <w:rPr>
                <w:i w:val="0"/>
                <w:lang w:val="en-GB"/>
              </w:rPr>
            </w:pPr>
            <w:r w:rsidRPr="0088493B">
              <w:rPr>
                <w:i w:val="0"/>
                <w:lang w:val="en-GB"/>
              </w:rPr>
              <w:t xml:space="preserve">The </w:t>
            </w:r>
            <w:r w:rsidR="005C5870" w:rsidRPr="0088493B">
              <w:rPr>
                <w:i w:val="0"/>
                <w:lang w:val="en-GB"/>
              </w:rPr>
              <w:t>student includes evidence that</w:t>
            </w:r>
            <w:r w:rsidRPr="0088493B">
              <w:rPr>
                <w:i w:val="0"/>
                <w:lang w:val="en-GB"/>
              </w:rPr>
              <w:t>:</w:t>
            </w:r>
          </w:p>
          <w:p w14:paraId="72E38D36" w14:textId="266114D0" w:rsidR="00106005" w:rsidRPr="00684F34" w:rsidRDefault="0A590E7B" w:rsidP="3A82932D">
            <w:pPr>
              <w:pStyle w:val="NCEAtablebullet"/>
              <w:rPr>
                <w:i/>
                <w:iCs/>
                <w:lang w:val="en-GB"/>
              </w:rPr>
            </w:pPr>
            <w:r w:rsidRPr="3A82932D">
              <w:rPr>
                <w:lang w:val="en-GB"/>
              </w:rPr>
              <w:t xml:space="preserve">describes </w:t>
            </w:r>
            <w:r w:rsidR="00106005" w:rsidRPr="3A82932D">
              <w:rPr>
                <w:lang w:val="en-GB"/>
              </w:rPr>
              <w:t xml:space="preserve">the </w:t>
            </w:r>
            <w:r w:rsidR="6B6D6B43" w:rsidRPr="3A82932D">
              <w:rPr>
                <w:lang w:val="en-GB"/>
              </w:rPr>
              <w:t xml:space="preserve">spatial </w:t>
            </w:r>
            <w:r w:rsidR="00106005" w:rsidRPr="3A82932D">
              <w:rPr>
                <w:lang w:val="en-GB"/>
              </w:rPr>
              <w:t>pattern of mall location within the named urban area</w:t>
            </w:r>
          </w:p>
          <w:p w14:paraId="1EAD4FD9" w14:textId="4962940C" w:rsidR="00684F34" w:rsidRPr="0088493B" w:rsidRDefault="0FD59F45" w:rsidP="3A82932D">
            <w:pPr>
              <w:pStyle w:val="NCEAtablebullet"/>
              <w:rPr>
                <w:i/>
                <w:iCs/>
                <w:lang w:val="en-GB"/>
              </w:rPr>
            </w:pPr>
            <w:r w:rsidRPr="3A82932D">
              <w:rPr>
                <w:lang w:val="en-GB"/>
              </w:rPr>
              <w:t>e</w:t>
            </w:r>
            <w:r w:rsidR="00684F34" w:rsidRPr="3A82932D">
              <w:rPr>
                <w:lang w:val="en-GB"/>
              </w:rPr>
              <w:t>xplains</w:t>
            </w:r>
            <w:r w:rsidRPr="3A82932D">
              <w:rPr>
                <w:lang w:val="en-GB"/>
              </w:rPr>
              <w:t xml:space="preserve"> the</w:t>
            </w:r>
            <w:r w:rsidR="00684F34" w:rsidRPr="3A82932D">
              <w:rPr>
                <w:lang w:val="en-GB"/>
              </w:rPr>
              <w:t xml:space="preserve"> factors and/or circumstances that contribute to the </w:t>
            </w:r>
            <w:r w:rsidR="6B6D6B43" w:rsidRPr="3A82932D">
              <w:rPr>
                <w:lang w:val="en-GB"/>
              </w:rPr>
              <w:t xml:space="preserve">spatial </w:t>
            </w:r>
            <w:r w:rsidR="00684F34" w:rsidRPr="3A82932D">
              <w:rPr>
                <w:lang w:val="en-GB"/>
              </w:rPr>
              <w:t>pattern of mall location</w:t>
            </w:r>
          </w:p>
          <w:p w14:paraId="79DCFBCA" w14:textId="25C34B5B" w:rsidR="00106005" w:rsidRPr="0088493B" w:rsidRDefault="00106005" w:rsidP="3A82932D">
            <w:pPr>
              <w:pStyle w:val="NCEAtablebullet"/>
              <w:rPr>
                <w:i/>
                <w:iCs/>
                <w:lang w:val="en-GB"/>
              </w:rPr>
            </w:pPr>
            <w:r w:rsidRPr="3A82932D">
              <w:rPr>
                <w:lang w:val="en-GB"/>
              </w:rPr>
              <w:t>includes</w:t>
            </w:r>
            <w:r w:rsidR="4343AA41" w:rsidRPr="3A82932D">
              <w:rPr>
                <w:lang w:val="en-GB"/>
              </w:rPr>
              <w:t xml:space="preserve"> geographic terminology and</w:t>
            </w:r>
            <w:r w:rsidRPr="3A82932D">
              <w:rPr>
                <w:lang w:val="en-GB"/>
              </w:rPr>
              <w:t xml:space="preserve"> specific urban area </w:t>
            </w:r>
            <w:r w:rsidR="0FD59F45" w:rsidRPr="3A82932D">
              <w:rPr>
                <w:lang w:val="en-GB"/>
              </w:rPr>
              <w:t>evidence</w:t>
            </w:r>
            <w:r w:rsidR="4343AA41" w:rsidRPr="3A82932D">
              <w:rPr>
                <w:lang w:val="en-GB"/>
              </w:rPr>
              <w:t>.</w:t>
            </w:r>
          </w:p>
          <w:p w14:paraId="7D76A0FE" w14:textId="2405D0C5" w:rsidR="005C5870" w:rsidRPr="0088493B" w:rsidRDefault="005C5870" w:rsidP="3A82932D">
            <w:pPr>
              <w:pStyle w:val="NCEAtableevidence"/>
              <w:rPr>
                <w:i w:val="0"/>
                <w:lang w:val="en-GB"/>
              </w:rPr>
            </w:pPr>
            <w:r w:rsidRPr="3A82932D">
              <w:rPr>
                <w:i w:val="0"/>
                <w:lang w:val="en-GB"/>
              </w:rPr>
              <w:t>For example</w:t>
            </w:r>
            <w:r w:rsidR="2BACF74A" w:rsidRPr="3A82932D">
              <w:rPr>
                <w:i w:val="0"/>
                <w:lang w:val="en-GB"/>
              </w:rPr>
              <w:t xml:space="preserve"> (partial extract only):</w:t>
            </w:r>
          </w:p>
          <w:p w14:paraId="4B0B387E" w14:textId="77777777" w:rsidR="00106005" w:rsidRPr="0088493B" w:rsidRDefault="00106005" w:rsidP="00106005">
            <w:pPr>
              <w:pStyle w:val="NCEAtableevidence"/>
              <w:rPr>
                <w:lang w:val="en-GB"/>
              </w:rPr>
            </w:pPr>
            <w:r w:rsidRPr="0088493B">
              <w:rPr>
                <w:lang w:val="en-GB"/>
              </w:rPr>
              <w:t>There are 14 small and medium size shopping malls in the city. They have an even distribution pattern – they are separated from one another in most cases with only three of them closer than 3km to the next nearest one. Examples of malls close to one another are A (name of mall and area is stated) and B. In the western and southern parts of the city all the malls are about four kilometres from one another.</w:t>
            </w:r>
            <w:r w:rsidR="005C5870" w:rsidRPr="0088493B">
              <w:rPr>
                <w:lang w:val="en-GB"/>
              </w:rPr>
              <w:t xml:space="preserve"> </w:t>
            </w:r>
          </w:p>
          <w:p w14:paraId="08831C4F" w14:textId="77777777" w:rsidR="00106005" w:rsidRPr="0088493B" w:rsidRDefault="00106005" w:rsidP="00106005">
            <w:pPr>
              <w:pStyle w:val="NCEAtableevidence"/>
              <w:rPr>
                <w:lang w:val="en-GB"/>
              </w:rPr>
            </w:pPr>
            <w:r w:rsidRPr="0088493B">
              <w:rPr>
                <w:lang w:val="en-GB"/>
              </w:rPr>
              <w:t>The fairly even spread of malls across the city is because they need customers for the shops and services in the malls to make a profit. By being located apart from one another they each have an area around them from which they can get customers. People will usually shop at their local mall</w:t>
            </w:r>
            <w:r w:rsidR="005C5870" w:rsidRPr="0088493B">
              <w:rPr>
                <w:lang w:val="en-GB"/>
              </w:rPr>
              <w:t>,</w:t>
            </w:r>
            <w:r w:rsidRPr="0088493B">
              <w:rPr>
                <w:lang w:val="en-GB"/>
              </w:rPr>
              <w:t xml:space="preserve"> which is the one nearest to where they live. The malls have a kind of local area they serve. Many of the malls are in or next to old suburban shopping areas</w:t>
            </w:r>
            <w:r w:rsidR="005C5870" w:rsidRPr="0088493B">
              <w:rPr>
                <w:lang w:val="en-GB"/>
              </w:rPr>
              <w:t>,</w:t>
            </w:r>
            <w:r w:rsidRPr="0088493B">
              <w:rPr>
                <w:lang w:val="en-GB"/>
              </w:rPr>
              <w:t xml:space="preserve"> which were also spaced apart from one another and the malls have followed this old pattern – for example the malls at C, D and H are all </w:t>
            </w:r>
            <w:r w:rsidRPr="0088493B">
              <w:rPr>
                <w:lang w:val="en-GB"/>
              </w:rPr>
              <w:lastRenderedPageBreak/>
              <w:t xml:space="preserve">built next to an old row of suburban shops. </w:t>
            </w:r>
          </w:p>
          <w:p w14:paraId="28E1B0B5" w14:textId="77777777" w:rsidR="00106005" w:rsidRPr="0088493B" w:rsidRDefault="00106005" w:rsidP="00106005">
            <w:pPr>
              <w:pStyle w:val="NCEAtableevidence"/>
              <w:rPr>
                <w:lang w:val="en-GB"/>
              </w:rPr>
            </w:pPr>
            <w:r w:rsidRPr="0088493B">
              <w:rPr>
                <w:lang w:val="en-GB"/>
              </w:rPr>
              <w:t>This shopping mall study is all about patterns. There is an even pattern to the distribution of the malls. The newer big ‘mega-malls have a different pattern as they are mostly on the outskirts of the city.</w:t>
            </w:r>
          </w:p>
        </w:tc>
        <w:tc>
          <w:tcPr>
            <w:tcW w:w="1667" w:type="pct"/>
          </w:tcPr>
          <w:p w14:paraId="7544D775" w14:textId="77777777" w:rsidR="00106005" w:rsidRPr="0088493B" w:rsidRDefault="00106005" w:rsidP="005C5870">
            <w:pPr>
              <w:pStyle w:val="NCEAtablebody"/>
              <w:rPr>
                <w:lang w:val="en-GB"/>
              </w:rPr>
            </w:pPr>
            <w:r w:rsidRPr="0088493B">
              <w:rPr>
                <w:lang w:val="en-GB"/>
              </w:rPr>
              <w:lastRenderedPageBreak/>
              <w:t xml:space="preserve">The student has demonstrated in-depth geographic understanding of the pattern of </w:t>
            </w:r>
            <w:r w:rsidR="005C5870" w:rsidRPr="0088493B">
              <w:rPr>
                <w:lang w:val="en-GB"/>
              </w:rPr>
              <w:t xml:space="preserve">a </w:t>
            </w:r>
            <w:r w:rsidRPr="0088493B">
              <w:rPr>
                <w:lang w:val="en-GB"/>
              </w:rPr>
              <w:t xml:space="preserve">shopping mall location within </w:t>
            </w:r>
            <w:r w:rsidR="005C5870" w:rsidRPr="0088493B">
              <w:rPr>
                <w:lang w:val="en-GB"/>
              </w:rPr>
              <w:t>an u</w:t>
            </w:r>
            <w:r w:rsidRPr="0088493B">
              <w:rPr>
                <w:lang w:val="en-GB"/>
              </w:rPr>
              <w:t xml:space="preserve">rban area. </w:t>
            </w:r>
          </w:p>
          <w:p w14:paraId="6D0A9D2F" w14:textId="77777777" w:rsidR="005C5870" w:rsidRDefault="005C5870" w:rsidP="005C5870">
            <w:pPr>
              <w:pStyle w:val="NCEAtableevidence"/>
              <w:rPr>
                <w:i w:val="0"/>
                <w:lang w:val="en-GB"/>
              </w:rPr>
            </w:pPr>
            <w:r w:rsidRPr="0088493B">
              <w:rPr>
                <w:i w:val="0"/>
                <w:lang w:val="en-GB"/>
              </w:rPr>
              <w:t>The student includes evidence that:</w:t>
            </w:r>
          </w:p>
          <w:p w14:paraId="128A745E" w14:textId="1A0CF567" w:rsidR="00876FBE" w:rsidRPr="00876FBE" w:rsidRDefault="4921C2D0" w:rsidP="3A82932D">
            <w:pPr>
              <w:pStyle w:val="NCEAtablebullet"/>
              <w:rPr>
                <w:i/>
                <w:iCs/>
                <w:lang w:val="en-GB"/>
              </w:rPr>
            </w:pPr>
            <w:r w:rsidRPr="3A82932D">
              <w:rPr>
                <w:lang w:val="en-GB"/>
              </w:rPr>
              <w:t xml:space="preserve">describes, </w:t>
            </w:r>
            <w:r w:rsidR="1EB5811C" w:rsidRPr="3A82932D">
              <w:rPr>
                <w:lang w:val="en-GB"/>
              </w:rPr>
              <w:t>in detail</w:t>
            </w:r>
            <w:r w:rsidRPr="3A82932D">
              <w:rPr>
                <w:lang w:val="en-GB"/>
              </w:rPr>
              <w:t>,</w:t>
            </w:r>
            <w:r w:rsidR="1EB5811C" w:rsidRPr="3A82932D">
              <w:rPr>
                <w:lang w:val="en-GB"/>
              </w:rPr>
              <w:t xml:space="preserve"> </w:t>
            </w:r>
            <w:r w:rsidR="0FD59F45" w:rsidRPr="3A82932D">
              <w:rPr>
                <w:lang w:val="en-GB"/>
              </w:rPr>
              <w:t xml:space="preserve">a spatial </w:t>
            </w:r>
            <w:r w:rsidR="001A32E2" w:rsidRPr="3A82932D">
              <w:rPr>
                <w:lang w:val="en-GB"/>
              </w:rPr>
              <w:t xml:space="preserve">and/or temporal </w:t>
            </w:r>
            <w:r w:rsidR="0FD59F45" w:rsidRPr="3A82932D">
              <w:rPr>
                <w:lang w:val="en-GB"/>
              </w:rPr>
              <w:t>variation</w:t>
            </w:r>
            <w:r w:rsidR="1EB5811C" w:rsidRPr="3A82932D">
              <w:rPr>
                <w:lang w:val="en-GB"/>
              </w:rPr>
              <w:t xml:space="preserve"> in the pattern of mall location in the </w:t>
            </w:r>
            <w:r w:rsidR="2AD33494" w:rsidRPr="3A82932D">
              <w:rPr>
                <w:lang w:val="en-GB"/>
              </w:rPr>
              <w:t>named urban area</w:t>
            </w:r>
          </w:p>
          <w:p w14:paraId="649F0141" w14:textId="209DAA80" w:rsidR="00055637" w:rsidRDefault="00106005" w:rsidP="005C5870">
            <w:pPr>
              <w:pStyle w:val="NCEAtablebullet"/>
              <w:rPr>
                <w:lang w:val="en-GB"/>
              </w:rPr>
            </w:pPr>
            <w:r w:rsidRPr="3A82932D">
              <w:rPr>
                <w:lang w:val="en-GB"/>
              </w:rPr>
              <w:t>explains</w:t>
            </w:r>
            <w:r w:rsidR="0397F49A" w:rsidRPr="3A82932D">
              <w:rPr>
                <w:lang w:val="en-GB"/>
              </w:rPr>
              <w:t>,</w:t>
            </w:r>
            <w:r w:rsidRPr="3A82932D">
              <w:rPr>
                <w:lang w:val="en-GB"/>
              </w:rPr>
              <w:t xml:space="preserve"> in detail</w:t>
            </w:r>
            <w:r w:rsidR="0397F49A" w:rsidRPr="3A82932D">
              <w:rPr>
                <w:lang w:val="en-GB"/>
              </w:rPr>
              <w:t>,</w:t>
            </w:r>
            <w:r w:rsidRPr="3A82932D">
              <w:rPr>
                <w:lang w:val="en-GB"/>
              </w:rPr>
              <w:t xml:space="preserve"> </w:t>
            </w:r>
            <w:r w:rsidR="0FD59F45" w:rsidRPr="3A82932D">
              <w:rPr>
                <w:lang w:val="en-GB"/>
              </w:rPr>
              <w:t xml:space="preserve">factors and/or circumstances that contribute to the spatial </w:t>
            </w:r>
            <w:r w:rsidRPr="3A82932D">
              <w:rPr>
                <w:lang w:val="en-GB"/>
              </w:rPr>
              <w:t>variation</w:t>
            </w:r>
            <w:r w:rsidR="0FD59F45" w:rsidRPr="3A82932D">
              <w:rPr>
                <w:lang w:val="en-GB"/>
              </w:rPr>
              <w:t xml:space="preserve"> in</w:t>
            </w:r>
            <w:r w:rsidRPr="3A82932D">
              <w:rPr>
                <w:lang w:val="en-GB"/>
              </w:rPr>
              <w:t xml:space="preserve"> the pattern of mall location </w:t>
            </w:r>
          </w:p>
          <w:p w14:paraId="36FEA9F6" w14:textId="35C5B59F" w:rsidR="005C5870" w:rsidRPr="0088493B" w:rsidRDefault="00106005" w:rsidP="3A82932D">
            <w:pPr>
              <w:pStyle w:val="NCEAtablebullet"/>
              <w:rPr>
                <w:lang w:val="en-GB"/>
              </w:rPr>
            </w:pPr>
            <w:r w:rsidRPr="3A82932D">
              <w:rPr>
                <w:lang w:val="en-GB"/>
              </w:rPr>
              <w:t>includes</w:t>
            </w:r>
            <w:r w:rsidR="60009767" w:rsidRPr="3A82932D">
              <w:rPr>
                <w:lang w:val="en-GB"/>
              </w:rPr>
              <w:t xml:space="preserve"> geographic terminology and</w:t>
            </w:r>
            <w:r w:rsidRPr="3A82932D">
              <w:rPr>
                <w:lang w:val="en-GB"/>
              </w:rPr>
              <w:t xml:space="preserve"> </w:t>
            </w:r>
            <w:r w:rsidR="0FD59F45" w:rsidRPr="3A82932D">
              <w:rPr>
                <w:lang w:val="en-GB"/>
              </w:rPr>
              <w:t xml:space="preserve">detailed </w:t>
            </w:r>
            <w:r w:rsidRPr="3A82932D">
              <w:rPr>
                <w:lang w:val="en-GB"/>
              </w:rPr>
              <w:t xml:space="preserve">specific urban area </w:t>
            </w:r>
            <w:r w:rsidR="0FD59F45" w:rsidRPr="3A82932D">
              <w:rPr>
                <w:lang w:val="en-GB"/>
              </w:rPr>
              <w:t>evidence</w:t>
            </w:r>
            <w:r w:rsidR="60009767" w:rsidRPr="3A82932D">
              <w:rPr>
                <w:lang w:val="en-GB"/>
              </w:rPr>
              <w:t>.</w:t>
            </w:r>
          </w:p>
          <w:p w14:paraId="511E0321" w14:textId="4CA86FFA" w:rsidR="005C5870" w:rsidRPr="0088493B" w:rsidRDefault="005C5870" w:rsidP="3A82932D">
            <w:pPr>
              <w:pStyle w:val="NCEAtablebullet"/>
              <w:numPr>
                <w:ilvl w:val="0"/>
                <w:numId w:val="0"/>
              </w:numPr>
              <w:ind w:left="227"/>
              <w:rPr>
                <w:lang w:val="en-GB"/>
              </w:rPr>
            </w:pPr>
            <w:r>
              <w:br/>
            </w:r>
            <w:r w:rsidRPr="3A82932D">
              <w:rPr>
                <w:lang w:val="en-GB"/>
              </w:rPr>
              <w:t>For example</w:t>
            </w:r>
            <w:r w:rsidR="2BACF74A" w:rsidRPr="3A82932D">
              <w:rPr>
                <w:lang w:val="en-GB"/>
              </w:rPr>
              <w:t xml:space="preserve"> (partial extract only)</w:t>
            </w:r>
            <w:r w:rsidRPr="3A82932D">
              <w:rPr>
                <w:lang w:val="en-GB"/>
              </w:rPr>
              <w:t>:</w:t>
            </w:r>
          </w:p>
          <w:p w14:paraId="076AFB42" w14:textId="77777777" w:rsidR="005C5870" w:rsidRPr="0088493B" w:rsidRDefault="005C5870" w:rsidP="005C5870">
            <w:pPr>
              <w:pStyle w:val="NCEAtableevidence"/>
              <w:rPr>
                <w:lang w:val="en-GB"/>
              </w:rPr>
            </w:pPr>
            <w:r w:rsidRPr="0088493B">
              <w:rPr>
                <w:lang w:val="en-GB"/>
              </w:rPr>
              <w:t xml:space="preserve">There are 14 small and medium size shopping malls in the city. They have an even distribution pattern – they are separated from one another in most cases with only three of them closer than 3km to the next nearest one. Examples of malls close to one another are A (name of mall and area is stated) and B. In the western and southern parts of the city all the malls are about four kilometres from one another. </w:t>
            </w:r>
          </w:p>
          <w:p w14:paraId="2E35C687" w14:textId="77777777" w:rsidR="005C5870" w:rsidRPr="0088493B" w:rsidRDefault="005C5870" w:rsidP="005C5870">
            <w:pPr>
              <w:pStyle w:val="NCEAtableevidence"/>
              <w:rPr>
                <w:lang w:val="en-GB"/>
              </w:rPr>
            </w:pPr>
            <w:r w:rsidRPr="0088493B">
              <w:rPr>
                <w:lang w:val="en-GB"/>
              </w:rPr>
              <w:t xml:space="preserve">The fairly even spread of malls across the city is because they need customers for the shops and services in the malls to make a profit. By being located apart from one another they each have an area around them from which they can get customers. People will usually shop at their local mall, which is the one nearest to where they live. The malls have a kind of local area they serve. Many of the malls are in or next to old suburban shopping areas, which were also spaced </w:t>
            </w:r>
            <w:r w:rsidRPr="0088493B">
              <w:rPr>
                <w:lang w:val="en-GB"/>
              </w:rPr>
              <w:lastRenderedPageBreak/>
              <w:t xml:space="preserve">apart from one another and the malls have followed this old pattern – for example the malls at C, D and H are all built next to an old row of suburban shops. </w:t>
            </w:r>
          </w:p>
          <w:p w14:paraId="600E01AE" w14:textId="77777777" w:rsidR="00106005" w:rsidRPr="0088493B" w:rsidRDefault="00106005" w:rsidP="00106005">
            <w:pPr>
              <w:pStyle w:val="NCEAbodytext"/>
              <w:rPr>
                <w:i/>
                <w:sz w:val="20"/>
                <w:lang w:val="en-GB"/>
              </w:rPr>
            </w:pPr>
            <w:r w:rsidRPr="0088493B">
              <w:rPr>
                <w:i/>
                <w:sz w:val="20"/>
                <w:lang w:val="en-GB"/>
              </w:rPr>
              <w:t xml:space="preserve">The variation to the ‘even spread within the city’ pattern is the location of the new mega-malls. Three of these are on the edge of the city with the other one at </w:t>
            </w:r>
            <w:proofErr w:type="spellStart"/>
            <w:r w:rsidRPr="0088493B">
              <w:rPr>
                <w:i/>
                <w:sz w:val="20"/>
                <w:lang w:val="en-GB"/>
              </w:rPr>
              <w:t>xxxx</w:t>
            </w:r>
            <w:proofErr w:type="spellEnd"/>
            <w:r w:rsidRPr="0088493B">
              <w:rPr>
                <w:i/>
                <w:sz w:val="20"/>
                <w:lang w:val="en-GB"/>
              </w:rPr>
              <w:t xml:space="preserve"> being an exception. The edge of the city malls </w:t>
            </w:r>
            <w:proofErr w:type="gramStart"/>
            <w:r w:rsidRPr="0088493B">
              <w:rPr>
                <w:i/>
                <w:sz w:val="20"/>
                <w:lang w:val="en-GB"/>
              </w:rPr>
              <w:t>have</w:t>
            </w:r>
            <w:proofErr w:type="gramEnd"/>
            <w:r w:rsidRPr="0088493B">
              <w:rPr>
                <w:i/>
                <w:sz w:val="20"/>
                <w:lang w:val="en-GB"/>
              </w:rPr>
              <w:t xml:space="preserve"> been located there because of lots of vacant land having been available when they were built. These malls needed lots of space for both shops and parking. When they were </w:t>
            </w:r>
            <w:proofErr w:type="gramStart"/>
            <w:r w:rsidRPr="0088493B">
              <w:rPr>
                <w:i/>
                <w:sz w:val="20"/>
                <w:lang w:val="en-GB"/>
              </w:rPr>
              <w:t>built</w:t>
            </w:r>
            <w:proofErr w:type="gramEnd"/>
            <w:r w:rsidRPr="0088493B">
              <w:rPr>
                <w:i/>
                <w:sz w:val="20"/>
                <w:lang w:val="en-GB"/>
              </w:rPr>
              <w:t xml:space="preserve"> they were almost in rural areas and the urban area has now grown around them.</w:t>
            </w:r>
          </w:p>
          <w:p w14:paraId="14636BD8" w14:textId="77777777" w:rsidR="00106005" w:rsidRPr="0088493B" w:rsidRDefault="00106005" w:rsidP="005C5870">
            <w:pPr>
              <w:pStyle w:val="NCEAbodytext"/>
              <w:rPr>
                <w:i/>
                <w:sz w:val="20"/>
                <w:lang w:val="en-GB"/>
              </w:rPr>
            </w:pPr>
            <w:r w:rsidRPr="0088493B">
              <w:rPr>
                <w:i/>
                <w:sz w:val="20"/>
                <w:lang w:val="en-GB"/>
              </w:rPr>
              <w:t xml:space="preserve">The other explanation for the location of these city edge malls is accessibility. This concept is important because these megamalls attract customers from all over the city and people need good access to them. The malls have been built close to motorways and other main roads so that people can travel to them easily. Most people using the malls travel to and from them by car. </w:t>
            </w:r>
          </w:p>
        </w:tc>
        <w:tc>
          <w:tcPr>
            <w:tcW w:w="1666" w:type="pct"/>
          </w:tcPr>
          <w:p w14:paraId="452D0C12" w14:textId="77777777" w:rsidR="00106005" w:rsidRPr="0088493B" w:rsidRDefault="00106005" w:rsidP="005C5870">
            <w:pPr>
              <w:pStyle w:val="NCEAtablebody"/>
              <w:rPr>
                <w:lang w:val="en-GB"/>
              </w:rPr>
            </w:pPr>
            <w:r w:rsidRPr="0088493B">
              <w:rPr>
                <w:lang w:val="en-GB"/>
              </w:rPr>
              <w:lastRenderedPageBreak/>
              <w:t xml:space="preserve">The student has demonstrated comprehensive geographic understanding of the pattern of </w:t>
            </w:r>
            <w:r w:rsidR="005C5870" w:rsidRPr="0088493B">
              <w:rPr>
                <w:lang w:val="en-GB"/>
              </w:rPr>
              <w:t xml:space="preserve">a </w:t>
            </w:r>
            <w:r w:rsidRPr="0088493B">
              <w:rPr>
                <w:lang w:val="en-GB"/>
              </w:rPr>
              <w:t xml:space="preserve">shopping mall location within </w:t>
            </w:r>
            <w:r w:rsidR="005C5870" w:rsidRPr="0088493B">
              <w:rPr>
                <w:lang w:val="en-GB"/>
              </w:rPr>
              <w:t xml:space="preserve">an </w:t>
            </w:r>
            <w:r w:rsidRPr="0088493B">
              <w:rPr>
                <w:lang w:val="en-GB"/>
              </w:rPr>
              <w:t>urban area.</w:t>
            </w:r>
          </w:p>
          <w:p w14:paraId="6C34D6C4" w14:textId="77777777" w:rsidR="005C5870" w:rsidRDefault="005C5870" w:rsidP="005C5870">
            <w:pPr>
              <w:pStyle w:val="NCEAtableevidence"/>
              <w:rPr>
                <w:i w:val="0"/>
                <w:lang w:val="en-GB"/>
              </w:rPr>
            </w:pPr>
            <w:r w:rsidRPr="0088493B">
              <w:rPr>
                <w:i w:val="0"/>
                <w:lang w:val="en-GB"/>
              </w:rPr>
              <w:t>The student includes evidence that:</w:t>
            </w:r>
          </w:p>
          <w:p w14:paraId="3EC5FF6C" w14:textId="7DC894CA" w:rsidR="00776C49" w:rsidRPr="00776C49" w:rsidRDefault="1AEF62FF" w:rsidP="3A82932D">
            <w:pPr>
              <w:pStyle w:val="NCEAtablebullet"/>
              <w:rPr>
                <w:i/>
                <w:iCs/>
                <w:lang w:val="en-GB"/>
              </w:rPr>
            </w:pPr>
            <w:r w:rsidRPr="3A82932D">
              <w:rPr>
                <w:lang w:val="en-GB"/>
              </w:rPr>
              <w:t xml:space="preserve">fully </w:t>
            </w:r>
            <w:r w:rsidR="6725FE0A" w:rsidRPr="3A82932D">
              <w:rPr>
                <w:lang w:val="en-GB"/>
              </w:rPr>
              <w:t>explain</w:t>
            </w:r>
            <w:r w:rsidR="4F61D2FD" w:rsidRPr="3A82932D">
              <w:rPr>
                <w:lang w:val="en-GB"/>
              </w:rPr>
              <w:t>s</w:t>
            </w:r>
            <w:r w:rsidR="6725FE0A" w:rsidRPr="3A82932D">
              <w:rPr>
                <w:lang w:val="en-GB"/>
              </w:rPr>
              <w:t xml:space="preserve"> the spat</w:t>
            </w:r>
            <w:r w:rsidR="4F61D2FD" w:rsidRPr="3A82932D">
              <w:rPr>
                <w:lang w:val="en-GB"/>
              </w:rPr>
              <w:t xml:space="preserve">ial </w:t>
            </w:r>
            <w:r w:rsidR="001A32E2" w:rsidRPr="3A82932D">
              <w:rPr>
                <w:lang w:val="en-GB"/>
              </w:rPr>
              <w:t xml:space="preserve">and/or temporal </w:t>
            </w:r>
            <w:r w:rsidR="4F61D2FD" w:rsidRPr="3A82932D">
              <w:rPr>
                <w:lang w:val="en-GB"/>
              </w:rPr>
              <w:t>variation in the pattern of mall location in the named urban area</w:t>
            </w:r>
          </w:p>
          <w:p w14:paraId="6E45C310" w14:textId="12A1119C" w:rsidR="00972F8F" w:rsidRDefault="4F61D2FD" w:rsidP="00776C49">
            <w:pPr>
              <w:pStyle w:val="NCEAtablebullet"/>
              <w:rPr>
                <w:lang w:val="en-GB"/>
              </w:rPr>
            </w:pPr>
            <w:r w:rsidRPr="3A82932D">
              <w:rPr>
                <w:lang w:val="en-GB"/>
              </w:rPr>
              <w:t>fully explains</w:t>
            </w:r>
            <w:r w:rsidR="6725FE0A" w:rsidRPr="3A82932D">
              <w:rPr>
                <w:lang w:val="en-GB"/>
              </w:rPr>
              <w:t xml:space="preserve"> </w:t>
            </w:r>
            <w:r w:rsidR="2BACF74A" w:rsidRPr="3A82932D">
              <w:rPr>
                <w:lang w:val="en-GB"/>
              </w:rPr>
              <w:t>the factors and/or circumstances that contribute to the spatial and/or temporal va</w:t>
            </w:r>
            <w:r w:rsidR="00106005" w:rsidRPr="3A82932D">
              <w:rPr>
                <w:lang w:val="en-GB"/>
              </w:rPr>
              <w:t>riation</w:t>
            </w:r>
            <w:r w:rsidR="2BACF74A" w:rsidRPr="3A82932D">
              <w:rPr>
                <w:lang w:val="en-GB"/>
              </w:rPr>
              <w:t xml:space="preserve"> </w:t>
            </w:r>
            <w:r w:rsidR="00106005" w:rsidRPr="3A82932D">
              <w:rPr>
                <w:lang w:val="en-GB"/>
              </w:rPr>
              <w:t xml:space="preserve">to the pattern of mall location </w:t>
            </w:r>
          </w:p>
          <w:p w14:paraId="05593800" w14:textId="1520A855" w:rsidR="00106005" w:rsidRPr="00972F8F" w:rsidRDefault="00106005" w:rsidP="005C5870">
            <w:pPr>
              <w:pStyle w:val="NCEAtablebullet"/>
              <w:rPr>
                <w:lang w:val="en-GB"/>
              </w:rPr>
            </w:pPr>
            <w:r w:rsidRPr="3A82932D">
              <w:rPr>
                <w:lang w:val="en-GB"/>
              </w:rPr>
              <w:t>i</w:t>
            </w:r>
            <w:r w:rsidR="2AD33494" w:rsidRPr="3A82932D">
              <w:rPr>
                <w:lang w:val="en-GB"/>
              </w:rPr>
              <w:t>ntegrates</w:t>
            </w:r>
            <w:r w:rsidRPr="3A82932D">
              <w:rPr>
                <w:lang w:val="en-GB"/>
              </w:rPr>
              <w:t xml:space="preserve"> </w:t>
            </w:r>
            <w:r w:rsidR="2B41140B" w:rsidRPr="3A82932D">
              <w:rPr>
                <w:lang w:val="en-GB"/>
              </w:rPr>
              <w:t xml:space="preserve">geographic terminology and </w:t>
            </w:r>
            <w:r w:rsidRPr="3A82932D">
              <w:rPr>
                <w:lang w:val="en-GB"/>
              </w:rPr>
              <w:t>specific</w:t>
            </w:r>
            <w:r w:rsidR="2BACF74A" w:rsidRPr="3A82932D">
              <w:rPr>
                <w:lang w:val="en-GB"/>
              </w:rPr>
              <w:t xml:space="preserve"> and detailed </w:t>
            </w:r>
            <w:r w:rsidRPr="3A82932D">
              <w:rPr>
                <w:lang w:val="en-GB"/>
              </w:rPr>
              <w:t xml:space="preserve">urban area </w:t>
            </w:r>
            <w:r w:rsidR="2BACF74A" w:rsidRPr="3A82932D">
              <w:rPr>
                <w:lang w:val="en-GB"/>
              </w:rPr>
              <w:t>evidence</w:t>
            </w:r>
            <w:r w:rsidR="2B41140B" w:rsidRPr="3A82932D">
              <w:rPr>
                <w:lang w:val="en-GB"/>
              </w:rPr>
              <w:t>.</w:t>
            </w:r>
            <w:r w:rsidR="2BACF74A" w:rsidRPr="3A82932D">
              <w:rPr>
                <w:lang w:val="en-GB"/>
              </w:rPr>
              <w:t xml:space="preserve"> </w:t>
            </w:r>
          </w:p>
          <w:p w14:paraId="287FB257" w14:textId="7B75E93A" w:rsidR="005C5870" w:rsidRPr="0088493B" w:rsidRDefault="005C5870" w:rsidP="3A82932D">
            <w:pPr>
              <w:pStyle w:val="NCEAtableevidence"/>
              <w:rPr>
                <w:i w:val="0"/>
                <w:lang w:val="en-GB"/>
              </w:rPr>
            </w:pPr>
            <w:r w:rsidRPr="3A82932D">
              <w:rPr>
                <w:i w:val="0"/>
                <w:lang w:val="en-GB"/>
              </w:rPr>
              <w:t>For example</w:t>
            </w:r>
            <w:r w:rsidR="2BACF74A" w:rsidRPr="3A82932D">
              <w:rPr>
                <w:i w:val="0"/>
                <w:lang w:val="en-GB"/>
              </w:rPr>
              <w:t xml:space="preserve"> (partial extract only):</w:t>
            </w:r>
          </w:p>
          <w:p w14:paraId="45E98F18" w14:textId="77777777" w:rsidR="005C5870" w:rsidRPr="0088493B" w:rsidRDefault="005C5870" w:rsidP="005C5870">
            <w:pPr>
              <w:pStyle w:val="NCEAtableevidence"/>
              <w:rPr>
                <w:lang w:val="en-GB"/>
              </w:rPr>
            </w:pPr>
            <w:r w:rsidRPr="0088493B">
              <w:rPr>
                <w:lang w:val="en-GB"/>
              </w:rPr>
              <w:t xml:space="preserve">There are 14 small and medium size shopping malls in the city. They have an even distribution pattern – they are separated from one another in most cases with only three of them closer than 3km to the next nearest one. Examples of malls close to one another are A (name of mall and area is stated) and B. In the western and southern parts of the city all the malls are about four kilometres from one another. </w:t>
            </w:r>
          </w:p>
          <w:p w14:paraId="2C235D3E" w14:textId="77777777" w:rsidR="005C5870" w:rsidRPr="0088493B" w:rsidRDefault="005C5870" w:rsidP="005C5870">
            <w:pPr>
              <w:pStyle w:val="NCEAtableevidence"/>
              <w:rPr>
                <w:lang w:val="en-GB"/>
              </w:rPr>
            </w:pPr>
            <w:r w:rsidRPr="0088493B">
              <w:rPr>
                <w:lang w:val="en-GB"/>
              </w:rPr>
              <w:t xml:space="preserve">The fairly even spread of malls across the city is because they need customers for the shops and services in the malls to make a profit. By being located apart from one another they each have an area around them from which they can get customers. People will usually shop at their local mall, which is the one nearest to where they live. The malls have a kind of local area they serve. Many of the malls are in or next to old suburban shopping areas, which were also spaced apart from one another and the malls have followed this old pattern – for example the malls at C, D and H are all </w:t>
            </w:r>
            <w:r w:rsidRPr="0088493B">
              <w:rPr>
                <w:lang w:val="en-GB"/>
              </w:rPr>
              <w:lastRenderedPageBreak/>
              <w:t xml:space="preserve">built next to an old row of suburban shops. </w:t>
            </w:r>
          </w:p>
          <w:p w14:paraId="63BCDEF9" w14:textId="77777777" w:rsidR="00106005" w:rsidRPr="0088493B" w:rsidRDefault="00106005" w:rsidP="00106005">
            <w:pPr>
              <w:pStyle w:val="NCEAbodytext"/>
              <w:rPr>
                <w:i/>
                <w:sz w:val="20"/>
                <w:lang w:val="en-GB"/>
              </w:rPr>
            </w:pPr>
            <w:r w:rsidRPr="0088493B">
              <w:rPr>
                <w:i/>
                <w:sz w:val="20"/>
                <w:lang w:val="en-GB"/>
              </w:rPr>
              <w:t xml:space="preserve">The variation to the ‘even spread within the city’ pattern is the location of the new mega-malls. Three of these (malls </w:t>
            </w:r>
            <w:proofErr w:type="gramStart"/>
            <w:r w:rsidRPr="0088493B">
              <w:rPr>
                <w:i/>
                <w:sz w:val="20"/>
                <w:lang w:val="en-GB"/>
              </w:rPr>
              <w:t>X,Y</w:t>
            </w:r>
            <w:proofErr w:type="gramEnd"/>
            <w:r w:rsidRPr="0088493B">
              <w:rPr>
                <w:i/>
                <w:sz w:val="20"/>
                <w:lang w:val="en-GB"/>
              </w:rPr>
              <w:t xml:space="preserve">,Z are named) are on the edge of the city with the other one at </w:t>
            </w:r>
            <w:proofErr w:type="spellStart"/>
            <w:r w:rsidRPr="0088493B">
              <w:rPr>
                <w:i/>
                <w:sz w:val="20"/>
                <w:lang w:val="en-GB"/>
              </w:rPr>
              <w:t>xxxx</w:t>
            </w:r>
            <w:proofErr w:type="spellEnd"/>
            <w:r w:rsidRPr="0088493B">
              <w:rPr>
                <w:i/>
                <w:sz w:val="20"/>
                <w:lang w:val="en-GB"/>
              </w:rPr>
              <w:t xml:space="preserve"> being an exception. The edge of the city malls </w:t>
            </w:r>
            <w:proofErr w:type="gramStart"/>
            <w:r w:rsidRPr="0088493B">
              <w:rPr>
                <w:i/>
                <w:sz w:val="20"/>
                <w:lang w:val="en-GB"/>
              </w:rPr>
              <w:t>have</w:t>
            </w:r>
            <w:proofErr w:type="gramEnd"/>
            <w:r w:rsidRPr="0088493B">
              <w:rPr>
                <w:i/>
                <w:sz w:val="20"/>
                <w:lang w:val="en-GB"/>
              </w:rPr>
              <w:t xml:space="preserve"> been located there because of lots of vacant land having been available when they were built. These malls needed lots of space for both shops and parking. When they were </w:t>
            </w:r>
            <w:proofErr w:type="gramStart"/>
            <w:r w:rsidRPr="0088493B">
              <w:rPr>
                <w:i/>
                <w:sz w:val="20"/>
                <w:lang w:val="en-GB"/>
              </w:rPr>
              <w:t>built</w:t>
            </w:r>
            <w:proofErr w:type="gramEnd"/>
            <w:r w:rsidRPr="0088493B">
              <w:rPr>
                <w:i/>
                <w:sz w:val="20"/>
                <w:lang w:val="en-GB"/>
              </w:rPr>
              <w:t xml:space="preserve"> they were almost in rural areas and the urban area has now grown around them.</w:t>
            </w:r>
          </w:p>
          <w:p w14:paraId="5FC2F349" w14:textId="77777777" w:rsidR="00106005" w:rsidRPr="0088493B" w:rsidRDefault="00106005" w:rsidP="00106005">
            <w:pPr>
              <w:pStyle w:val="NCEAbodytext"/>
              <w:rPr>
                <w:i/>
                <w:sz w:val="20"/>
                <w:lang w:val="en-GB"/>
              </w:rPr>
            </w:pPr>
            <w:r w:rsidRPr="0088493B">
              <w:rPr>
                <w:i/>
                <w:sz w:val="20"/>
                <w:lang w:val="en-GB"/>
              </w:rPr>
              <w:t xml:space="preserve">The megamall at </w:t>
            </w:r>
            <w:proofErr w:type="spellStart"/>
            <w:r w:rsidRPr="0088493B">
              <w:rPr>
                <w:i/>
                <w:sz w:val="20"/>
                <w:lang w:val="en-GB"/>
              </w:rPr>
              <w:t>xxxx</w:t>
            </w:r>
            <w:proofErr w:type="spellEnd"/>
            <w:r w:rsidRPr="0088493B">
              <w:rPr>
                <w:i/>
                <w:sz w:val="20"/>
                <w:lang w:val="en-GB"/>
              </w:rPr>
              <w:t xml:space="preserve"> is a ‘</w:t>
            </w:r>
            <w:proofErr w:type="spellStart"/>
            <w:r w:rsidRPr="0088493B">
              <w:rPr>
                <w:i/>
                <w:sz w:val="20"/>
                <w:lang w:val="en-GB"/>
              </w:rPr>
              <w:t>stand alone</w:t>
            </w:r>
            <w:proofErr w:type="spellEnd"/>
            <w:r w:rsidRPr="0088493B">
              <w:rPr>
                <w:i/>
                <w:sz w:val="20"/>
                <w:lang w:val="en-GB"/>
              </w:rPr>
              <w:t>’ mall that is unlike the other three mega-malls. This mall is within the main area of the city and is surrounded by residential areas. The reason this mall was able to be built is that there was a large area of vacant industrial and warehouse land available for demolition and rebuilding. Like the other mega-</w:t>
            </w:r>
            <w:proofErr w:type="gramStart"/>
            <w:r w:rsidRPr="0088493B">
              <w:rPr>
                <w:i/>
                <w:sz w:val="20"/>
                <w:lang w:val="en-GB"/>
              </w:rPr>
              <w:t>malls</w:t>
            </w:r>
            <w:proofErr w:type="gramEnd"/>
            <w:r w:rsidRPr="0088493B">
              <w:rPr>
                <w:i/>
                <w:sz w:val="20"/>
                <w:lang w:val="en-GB"/>
              </w:rPr>
              <w:t xml:space="preserve"> it needed lots of land but the developers were able to find this land within the existing city area.  </w:t>
            </w:r>
          </w:p>
          <w:p w14:paraId="54FC28E3" w14:textId="77777777" w:rsidR="00106005" w:rsidRPr="0088493B" w:rsidRDefault="00751CD5" w:rsidP="00751CD5">
            <w:pPr>
              <w:pStyle w:val="NCEAbodytext"/>
              <w:rPr>
                <w:sz w:val="20"/>
                <w:lang w:val="en-GB"/>
              </w:rPr>
            </w:pPr>
            <w:r w:rsidRPr="0088493B">
              <w:rPr>
                <w:i/>
                <w:sz w:val="20"/>
                <w:lang w:val="en-GB"/>
              </w:rPr>
              <w:t>U</w:t>
            </w:r>
            <w:r w:rsidR="00106005" w:rsidRPr="0088493B">
              <w:rPr>
                <w:i/>
                <w:sz w:val="20"/>
                <w:lang w:val="en-GB"/>
              </w:rPr>
              <w:t xml:space="preserve">nderstanding the concept of accessibility helps in explaining the pattern of the mega-mall location. These malls need to attract lots of customers. Although they get lots of people from nearby suburbs using </w:t>
            </w:r>
            <w:proofErr w:type="gramStart"/>
            <w:r w:rsidR="00106005" w:rsidRPr="0088493B">
              <w:rPr>
                <w:i/>
                <w:sz w:val="20"/>
                <w:lang w:val="en-GB"/>
              </w:rPr>
              <w:t>them</w:t>
            </w:r>
            <w:proofErr w:type="gramEnd"/>
            <w:r w:rsidR="00106005" w:rsidRPr="0088493B">
              <w:rPr>
                <w:i/>
                <w:sz w:val="20"/>
                <w:lang w:val="en-GB"/>
              </w:rPr>
              <w:t xml:space="preserve"> they also attract people from all over the city and get visitors from other parts of the Auckland region. The malls provide services in addition to shops – libraries and movie theatres for example. People want easy access to the malls – travelling time is as important as actual distance (km) for people. Having the malls close to motorway off-ramps provides the good access. </w:t>
            </w:r>
            <w:proofErr w:type="spellStart"/>
            <w:r w:rsidR="00106005" w:rsidRPr="0088493B">
              <w:rPr>
                <w:i/>
                <w:sz w:val="20"/>
                <w:lang w:val="en-GB"/>
              </w:rPr>
              <w:t>xxxx</w:t>
            </w:r>
            <w:proofErr w:type="spellEnd"/>
            <w:r w:rsidR="00106005" w:rsidRPr="0088493B">
              <w:rPr>
                <w:i/>
                <w:sz w:val="20"/>
                <w:lang w:val="en-GB"/>
              </w:rPr>
              <w:t xml:space="preserve"> mall illustrates another example of accessibility as it has </w:t>
            </w:r>
            <w:proofErr w:type="spellStart"/>
            <w:proofErr w:type="gramStart"/>
            <w:r w:rsidR="00106005" w:rsidRPr="0088493B">
              <w:rPr>
                <w:i/>
                <w:sz w:val="20"/>
                <w:lang w:val="en-GB"/>
              </w:rPr>
              <w:t>it’s</w:t>
            </w:r>
            <w:proofErr w:type="spellEnd"/>
            <w:proofErr w:type="gramEnd"/>
            <w:r w:rsidR="00106005" w:rsidRPr="0088493B">
              <w:rPr>
                <w:i/>
                <w:sz w:val="20"/>
                <w:lang w:val="en-GB"/>
              </w:rPr>
              <w:t xml:space="preserve"> own railway station nearby so people have the option of using rail as well as car when they visit it.</w:t>
            </w:r>
            <w:r w:rsidR="00106005" w:rsidRPr="0088493B">
              <w:rPr>
                <w:sz w:val="20"/>
                <w:lang w:val="en-GB"/>
              </w:rPr>
              <w:t xml:space="preserve">  </w:t>
            </w:r>
          </w:p>
        </w:tc>
      </w:tr>
    </w:tbl>
    <w:p w14:paraId="2A90FBC7" w14:textId="77777777" w:rsidR="0006253F" w:rsidRPr="0088493B" w:rsidRDefault="00106005" w:rsidP="00106005">
      <w:pPr>
        <w:pStyle w:val="NCEAbodytext"/>
        <w:rPr>
          <w:lang w:val="en-GB"/>
        </w:rPr>
        <w:sectPr w:rsidR="0006253F" w:rsidRPr="0088493B" w:rsidSect="00AF4317">
          <w:headerReference w:type="default" r:id="rId24"/>
          <w:footerReference w:type="default" r:id="rId25"/>
          <w:pgSz w:w="16840" w:h="11907" w:orient="landscape" w:code="9"/>
          <w:pgMar w:top="1440" w:right="1440" w:bottom="1440" w:left="1440" w:header="720" w:footer="720" w:gutter="0"/>
          <w:cols w:space="720"/>
        </w:sectPr>
      </w:pPr>
      <w:r w:rsidRPr="0088493B">
        <w:rPr>
          <w:lang w:val="en-GB"/>
        </w:rPr>
        <w:lastRenderedPageBreak/>
        <w:t>Final grades will be decided using professional judgement based on a holistic examination of the evidence provided against the criteria in the Achievement Standard.</w:t>
      </w:r>
    </w:p>
    <w:p w14:paraId="1717D212" w14:textId="77777777" w:rsidR="00106005" w:rsidRPr="0088493B" w:rsidRDefault="00106005" w:rsidP="00106005">
      <w:pPr>
        <w:pStyle w:val="NoteLevel21"/>
        <w:rPr>
          <w:rFonts w:ascii="Calibri" w:eastAsia="Calibri" w:hAnsi="Calibri" w:cs="Calibri"/>
          <w:b/>
          <w:sz w:val="32"/>
          <w:szCs w:val="32"/>
        </w:rPr>
      </w:pPr>
      <w:r w:rsidRPr="0088493B">
        <w:rPr>
          <w:rFonts w:ascii="Calibri" w:eastAsia="Calibri" w:hAnsi="Calibri" w:cs="Calibri"/>
          <w:b/>
          <w:sz w:val="32"/>
          <w:szCs w:val="32"/>
        </w:rPr>
        <w:lastRenderedPageBreak/>
        <w:t>Re</w:t>
      </w:r>
      <w:r w:rsidR="0000100F">
        <w:rPr>
          <w:rFonts w:ascii="Calibri" w:eastAsia="Calibri" w:hAnsi="Calibri" w:cs="Calibri"/>
          <w:b/>
          <w:sz w:val="32"/>
          <w:szCs w:val="32"/>
        </w:rPr>
        <w:t>source 1: Concepts in geography</w:t>
      </w:r>
    </w:p>
    <w:p w14:paraId="07E2A8AD" w14:textId="77777777" w:rsidR="00106005" w:rsidRPr="0088493B" w:rsidRDefault="00106005" w:rsidP="00106005">
      <w:pPr>
        <w:pStyle w:val="NoteLevel21"/>
        <w:rPr>
          <w:rFonts w:ascii="Calibri" w:eastAsia="Calibri" w:hAnsi="Calibri" w:cs="Calibri"/>
          <w:b/>
          <w:sz w:val="22"/>
          <w:szCs w:val="22"/>
        </w:rPr>
      </w:pPr>
    </w:p>
    <w:p w14:paraId="1D6DA7CD"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Environments</w:t>
      </w:r>
    </w:p>
    <w:p w14:paraId="12CB2ABC"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May be natural and/or cultural. They have particular characteristics and </w:t>
      </w:r>
      <w:r w:rsidR="0088493B" w:rsidRPr="0088493B">
        <w:rPr>
          <w:rFonts w:ascii="Calibri" w:eastAsia="Calibri" w:hAnsi="Calibri" w:cs="Calibri"/>
          <w:sz w:val="22"/>
          <w:szCs w:val="22"/>
        </w:rPr>
        <w:t>features, which</w:t>
      </w:r>
      <w:r w:rsidRPr="0088493B">
        <w:rPr>
          <w:rFonts w:ascii="Calibri" w:eastAsia="Calibri" w:hAnsi="Calibri" w:cs="Calibri"/>
          <w:sz w:val="22"/>
          <w:szCs w:val="22"/>
        </w:rPr>
        <w:t xml:space="preserve"> can be the result of natural and/or cultural processes. The particular characteristics of an environment may be similar to and/or different from another.</w:t>
      </w:r>
    </w:p>
    <w:p w14:paraId="173317CF" w14:textId="77777777" w:rsidR="00106005" w:rsidRPr="0088493B" w:rsidRDefault="00106005" w:rsidP="00106005">
      <w:pPr>
        <w:pStyle w:val="NoteLevel21"/>
        <w:rPr>
          <w:rFonts w:ascii="Calibri" w:eastAsia="Calibri" w:hAnsi="Calibri" w:cs="Calibri"/>
          <w:sz w:val="22"/>
          <w:szCs w:val="22"/>
        </w:rPr>
      </w:pPr>
    </w:p>
    <w:p w14:paraId="1E252BCE"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Perspectives</w:t>
      </w:r>
    </w:p>
    <w:p w14:paraId="130E3BE1"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The way people view and interpret environments. Perspectives and values may be influenced by culture, environment, social systems, technology, economic and political ideology. They may influence how people interact with environments and the decisions and responses that they make.</w:t>
      </w:r>
    </w:p>
    <w:p w14:paraId="241BE980" w14:textId="77777777" w:rsidR="00106005" w:rsidRPr="0088493B" w:rsidRDefault="00106005" w:rsidP="00106005">
      <w:pPr>
        <w:pStyle w:val="NoteLevel21"/>
        <w:rPr>
          <w:rFonts w:ascii="Calibri" w:eastAsia="Calibri" w:hAnsi="Calibri" w:cs="Calibri"/>
          <w:sz w:val="22"/>
          <w:szCs w:val="22"/>
        </w:rPr>
      </w:pPr>
    </w:p>
    <w:p w14:paraId="5DD9A745"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Processes</w:t>
      </w:r>
    </w:p>
    <w:p w14:paraId="01F2DEC2"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A sequence of actions, natural and/or cultural, that shape and change environments, </w:t>
      </w:r>
      <w:proofErr w:type="gramStart"/>
      <w:r w:rsidRPr="0088493B">
        <w:rPr>
          <w:rFonts w:ascii="Calibri" w:eastAsia="Calibri" w:hAnsi="Calibri" w:cs="Calibri"/>
          <w:sz w:val="22"/>
          <w:szCs w:val="22"/>
        </w:rPr>
        <w:t>places</w:t>
      </w:r>
      <w:proofErr w:type="gramEnd"/>
      <w:r w:rsidRPr="0088493B">
        <w:rPr>
          <w:rFonts w:ascii="Calibri" w:eastAsia="Calibri" w:hAnsi="Calibri" w:cs="Calibri"/>
          <w:sz w:val="22"/>
          <w:szCs w:val="22"/>
        </w:rPr>
        <w:t xml:space="preserve"> and societies. Some examples of geographic processes include erosion, migration, </w:t>
      </w:r>
      <w:proofErr w:type="gramStart"/>
      <w:r w:rsidRPr="0088493B">
        <w:rPr>
          <w:rFonts w:ascii="Calibri" w:eastAsia="Calibri" w:hAnsi="Calibri" w:cs="Calibri"/>
          <w:sz w:val="22"/>
          <w:szCs w:val="22"/>
        </w:rPr>
        <w:t>desertification</w:t>
      </w:r>
      <w:proofErr w:type="gramEnd"/>
      <w:r w:rsidRPr="0088493B">
        <w:rPr>
          <w:rFonts w:ascii="Calibri" w:eastAsia="Calibri" w:hAnsi="Calibri" w:cs="Calibri"/>
          <w:sz w:val="22"/>
          <w:szCs w:val="22"/>
        </w:rPr>
        <w:t xml:space="preserve"> and globalisation.</w:t>
      </w:r>
    </w:p>
    <w:p w14:paraId="5D58600A" w14:textId="77777777" w:rsidR="00106005" w:rsidRPr="0088493B" w:rsidRDefault="00106005" w:rsidP="00106005">
      <w:pPr>
        <w:pStyle w:val="NoteLevel21"/>
        <w:rPr>
          <w:rFonts w:ascii="Calibri" w:eastAsia="Calibri" w:hAnsi="Calibri" w:cs="Calibri"/>
          <w:sz w:val="22"/>
          <w:szCs w:val="22"/>
        </w:rPr>
      </w:pPr>
    </w:p>
    <w:p w14:paraId="226935E1"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Patterns</w:t>
      </w:r>
    </w:p>
    <w:p w14:paraId="3944C5D7"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May be spatial: the arrangement of features on the earth’s surface; or temporal: how characteristics differ over time in recognisable ways.</w:t>
      </w:r>
    </w:p>
    <w:p w14:paraId="1E669F6D" w14:textId="77777777" w:rsidR="00106005" w:rsidRPr="0088493B" w:rsidRDefault="00106005" w:rsidP="00106005">
      <w:pPr>
        <w:pStyle w:val="NoteLevel21"/>
        <w:rPr>
          <w:rFonts w:ascii="Calibri" w:eastAsia="Calibri" w:hAnsi="Calibri" w:cs="Calibri"/>
          <w:sz w:val="22"/>
          <w:szCs w:val="22"/>
        </w:rPr>
      </w:pPr>
    </w:p>
    <w:p w14:paraId="61FED5AA"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Interaction</w:t>
      </w:r>
    </w:p>
    <w:p w14:paraId="0857B606"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Involves elements of an environment affecting each other and being linked together. Interaction incorporates movement, flows, connections, </w:t>
      </w:r>
      <w:proofErr w:type="gramStart"/>
      <w:r w:rsidRPr="0088493B">
        <w:rPr>
          <w:rFonts w:ascii="Calibri" w:eastAsia="Calibri" w:hAnsi="Calibri" w:cs="Calibri"/>
          <w:sz w:val="22"/>
          <w:szCs w:val="22"/>
        </w:rPr>
        <w:t>links</w:t>
      </w:r>
      <w:proofErr w:type="gramEnd"/>
      <w:r w:rsidRPr="0088493B">
        <w:rPr>
          <w:rFonts w:ascii="Calibri" w:eastAsia="Calibri" w:hAnsi="Calibri" w:cs="Calibri"/>
          <w:sz w:val="22"/>
          <w:szCs w:val="22"/>
        </w:rPr>
        <w:t xml:space="preserve"> and interrelationships. Landscapes are the visible outcome of interactions. Interaction can bring about environmental change. </w:t>
      </w:r>
    </w:p>
    <w:p w14:paraId="27EEC0CC" w14:textId="77777777" w:rsidR="00106005" w:rsidRPr="0088493B" w:rsidRDefault="00106005" w:rsidP="00106005">
      <w:pPr>
        <w:pStyle w:val="NoteLevel21"/>
        <w:rPr>
          <w:rFonts w:ascii="Calibri" w:eastAsia="Calibri" w:hAnsi="Calibri" w:cs="Calibri"/>
          <w:sz w:val="22"/>
          <w:szCs w:val="22"/>
        </w:rPr>
      </w:pPr>
    </w:p>
    <w:p w14:paraId="0D6729EE"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Change</w:t>
      </w:r>
    </w:p>
    <w:p w14:paraId="49C03E71"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Involves any alteration to the natural or cultural environment. Change can be spatial and/or temporal. Change is a normal process in both natural and cultural environments. It occurs at varying rates, at different times and in different places. Some changes are predictable, </w:t>
      </w:r>
      <w:proofErr w:type="gramStart"/>
      <w:r w:rsidRPr="0088493B">
        <w:rPr>
          <w:rFonts w:ascii="Calibri" w:eastAsia="Calibri" w:hAnsi="Calibri" w:cs="Calibri"/>
          <w:sz w:val="22"/>
          <w:szCs w:val="22"/>
        </w:rPr>
        <w:t>recurrent</w:t>
      </w:r>
      <w:proofErr w:type="gramEnd"/>
      <w:r w:rsidRPr="0088493B">
        <w:rPr>
          <w:rFonts w:ascii="Calibri" w:eastAsia="Calibri" w:hAnsi="Calibri" w:cs="Calibri"/>
          <w:sz w:val="22"/>
          <w:szCs w:val="22"/>
        </w:rPr>
        <w:t xml:space="preserve"> or cyclic, while others are unpredictable or erratic. Change can bring about further change.</w:t>
      </w:r>
    </w:p>
    <w:p w14:paraId="6F284A9E" w14:textId="77777777" w:rsidR="00106005" w:rsidRPr="0088493B" w:rsidRDefault="00106005" w:rsidP="00106005">
      <w:pPr>
        <w:pStyle w:val="NoteLevel21"/>
        <w:rPr>
          <w:rFonts w:ascii="Calibri" w:eastAsia="Calibri" w:hAnsi="Calibri" w:cs="Calibri"/>
          <w:sz w:val="22"/>
          <w:szCs w:val="22"/>
        </w:rPr>
      </w:pPr>
    </w:p>
    <w:p w14:paraId="77C379DE"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 xml:space="preserve">Sustainability </w:t>
      </w:r>
    </w:p>
    <w:p w14:paraId="21273E33"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Involves adopting ways of thinking and behaving that allow individuals, groups, and societies to meet their needs and aspirations without preventing future generations from meeting theirs. Sustainable interaction with the environment may be achieved by preventing, limiting, </w:t>
      </w:r>
      <w:proofErr w:type="gramStart"/>
      <w:r w:rsidRPr="0088493B">
        <w:rPr>
          <w:rFonts w:ascii="Calibri" w:eastAsia="Calibri" w:hAnsi="Calibri" w:cs="Calibri"/>
          <w:sz w:val="22"/>
          <w:szCs w:val="22"/>
        </w:rPr>
        <w:t>minimizing</w:t>
      </w:r>
      <w:proofErr w:type="gramEnd"/>
      <w:r w:rsidRPr="0088493B">
        <w:rPr>
          <w:rFonts w:ascii="Calibri" w:eastAsia="Calibri" w:hAnsi="Calibri" w:cs="Calibri"/>
          <w:sz w:val="22"/>
          <w:szCs w:val="22"/>
        </w:rPr>
        <w:t xml:space="preserve"> or correcting environmental damage to water, air and soil, as well as considering ecosystems and problems related to waste, noise, and visual pollution. </w:t>
      </w:r>
    </w:p>
    <w:p w14:paraId="7989EA70" w14:textId="77777777" w:rsidR="00106005" w:rsidRPr="0088493B" w:rsidRDefault="00106005" w:rsidP="00106005">
      <w:pPr>
        <w:pStyle w:val="NoteLevel21"/>
        <w:rPr>
          <w:rFonts w:ascii="Calibri" w:eastAsia="Calibri" w:hAnsi="Calibri" w:cs="Calibri"/>
          <w:sz w:val="22"/>
          <w:szCs w:val="22"/>
        </w:rPr>
      </w:pPr>
    </w:p>
    <w:p w14:paraId="3AF3C891" w14:textId="77777777" w:rsidR="00106005" w:rsidRPr="0088493B" w:rsidRDefault="00106005" w:rsidP="00106005">
      <w:pPr>
        <w:pStyle w:val="NoteLevel21"/>
        <w:rPr>
          <w:rFonts w:ascii="Calibri" w:hAnsi="Calibri" w:cs="Calibri"/>
          <w:b/>
          <w:color w:val="000000"/>
          <w:sz w:val="22"/>
          <w:szCs w:val="22"/>
        </w:rPr>
      </w:pPr>
      <w:r w:rsidRPr="0088493B">
        <w:rPr>
          <w:rFonts w:ascii="Calibri" w:hAnsi="Calibri" w:cs="Calibri"/>
          <w:b/>
          <w:color w:val="000000"/>
          <w:sz w:val="22"/>
          <w:szCs w:val="22"/>
        </w:rPr>
        <w:t>Other concepts relevant to the popu</w:t>
      </w:r>
      <w:r w:rsidR="00531E62" w:rsidRPr="0088493B">
        <w:rPr>
          <w:rFonts w:ascii="Calibri" w:hAnsi="Calibri" w:cs="Calibri"/>
          <w:b/>
          <w:color w:val="000000"/>
          <w:sz w:val="22"/>
          <w:szCs w:val="22"/>
        </w:rPr>
        <w:t>lation growth of London include</w:t>
      </w:r>
      <w:r w:rsidRPr="0088493B">
        <w:rPr>
          <w:rFonts w:ascii="Calibri" w:hAnsi="Calibri" w:cs="Calibri"/>
          <w:b/>
          <w:color w:val="000000"/>
          <w:sz w:val="22"/>
          <w:szCs w:val="22"/>
        </w:rPr>
        <w:t>:</w:t>
      </w:r>
    </w:p>
    <w:p w14:paraId="35624283"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Location</w:t>
      </w:r>
    </w:p>
    <w:p w14:paraId="159E5B48"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Accessibility</w:t>
      </w:r>
    </w:p>
    <w:p w14:paraId="77209BC4"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Globalisation</w:t>
      </w:r>
    </w:p>
    <w:p w14:paraId="39049A66"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 xml:space="preserve">Cumulative causation </w:t>
      </w:r>
    </w:p>
    <w:p w14:paraId="00A41FFD"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Perception</w:t>
      </w:r>
    </w:p>
    <w:p w14:paraId="336BD3B9" w14:textId="77777777" w:rsidR="00106005" w:rsidRPr="005C4259" w:rsidRDefault="00106005" w:rsidP="00106005">
      <w:pPr>
        <w:pStyle w:val="NCEAbodytext"/>
        <w:rPr>
          <w:lang w:val="en-AU"/>
        </w:rPr>
      </w:pPr>
    </w:p>
    <w:sectPr w:rsidR="00106005" w:rsidRPr="005C4259" w:rsidSect="00AF4317">
      <w:footerReference w:type="default" r:id="rId26"/>
      <w:footerReference w:type="first" r:id="rId27"/>
      <w:pgSz w:w="11901"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839E" w14:textId="77777777" w:rsidR="006752F5" w:rsidRDefault="006752F5">
      <w:r>
        <w:separator/>
      </w:r>
    </w:p>
  </w:endnote>
  <w:endnote w:type="continuationSeparator" w:id="0">
    <w:p w14:paraId="55488BFF" w14:textId="77777777" w:rsidR="006752F5" w:rsidRDefault="006752F5">
      <w:r>
        <w:continuationSeparator/>
      </w:r>
    </w:p>
  </w:endnote>
  <w:endnote w:type="continuationNotice" w:id="1">
    <w:p w14:paraId="4D045172" w14:textId="77777777" w:rsidR="006752F5" w:rsidRDefault="00675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00000003"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1AE6" w14:textId="77777777" w:rsidR="00110F76" w:rsidRPr="00F45ADA" w:rsidRDefault="00110F76" w:rsidP="00106005">
    <w:pPr>
      <w:pStyle w:val="NCEAHeaderFooter"/>
      <w:rPr>
        <w:lang w:bidi="en-US"/>
      </w:rPr>
    </w:pPr>
    <w:r w:rsidRPr="00F45ADA">
      <w:t>T</w:t>
    </w:r>
    <w:r>
      <w:t>his</w:t>
    </w:r>
    <w:r w:rsidRPr="00F45ADA">
      <w:t xml:space="preserve"> resource is copyright © Crown 201</w:t>
    </w:r>
    <w:r w:rsidR="008170E9">
      <w:t>5</w:t>
    </w:r>
    <w:r w:rsidRPr="00F45ADA">
      <w:tab/>
    </w:r>
    <w:r w:rsidRPr="00F45ADA">
      <w:tab/>
    </w:r>
    <w:r w:rsidRPr="00F45ADA">
      <w:rPr>
        <w:lang w:bidi="en-US"/>
      </w:rPr>
      <w:t xml:space="preserve">Page </w:t>
    </w:r>
    <w:r w:rsidRPr="00F45ADA">
      <w:rPr>
        <w:lang w:bidi="en-US"/>
      </w:rPr>
      <w:fldChar w:fldCharType="begin"/>
    </w:r>
    <w:r w:rsidRPr="00F45ADA">
      <w:rPr>
        <w:lang w:bidi="en-US"/>
      </w:rPr>
      <w:instrText xml:space="preserve"> PAGE </w:instrText>
    </w:r>
    <w:r w:rsidRPr="00F45ADA">
      <w:rPr>
        <w:lang w:bidi="en-US"/>
      </w:rPr>
      <w:fldChar w:fldCharType="separate"/>
    </w:r>
    <w:r w:rsidR="00D54CA8">
      <w:rPr>
        <w:noProof/>
        <w:lang w:bidi="en-US"/>
      </w:rPr>
      <w:t>2</w:t>
    </w:r>
    <w:r w:rsidRPr="00F45ADA">
      <w:rPr>
        <w:lang w:bidi="en-US"/>
      </w:rPr>
      <w:fldChar w:fldCharType="end"/>
    </w:r>
    <w:r w:rsidRPr="00F45ADA">
      <w:rPr>
        <w:lang w:bidi="en-US"/>
      </w:rPr>
      <w:t xml:space="preserve"> of </w:t>
    </w:r>
    <w:r w:rsidRPr="00F45ADA">
      <w:rPr>
        <w:lang w:bidi="en-US"/>
      </w:rPr>
      <w:fldChar w:fldCharType="begin"/>
    </w:r>
    <w:r w:rsidRPr="00F45ADA">
      <w:rPr>
        <w:lang w:bidi="en-US"/>
      </w:rPr>
      <w:instrText xml:space="preserve"> NUMPAGES </w:instrText>
    </w:r>
    <w:r w:rsidRPr="00F45ADA">
      <w:rPr>
        <w:lang w:bidi="en-US"/>
      </w:rPr>
      <w:fldChar w:fldCharType="separate"/>
    </w:r>
    <w:r w:rsidR="00D54CA8">
      <w:rPr>
        <w:noProof/>
        <w:lang w:bidi="en-US"/>
      </w:rPr>
      <w:t>9</w:t>
    </w:r>
    <w:r w:rsidRPr="00F45AD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BCF" w14:textId="77777777" w:rsidR="00110F76" w:rsidRPr="006628D1" w:rsidRDefault="00110F76" w:rsidP="00106005">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7</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CE81" w14:textId="77777777" w:rsidR="00110F76" w:rsidRDefault="00110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E207C7" w14:textId="77777777" w:rsidR="00110F76" w:rsidRDefault="00110F76">
    <w:pPr>
      <w:pStyle w:val="Footer"/>
      <w:ind w:right="360"/>
    </w:pPr>
  </w:p>
  <w:p w14:paraId="0F5119C3" w14:textId="77777777" w:rsidR="00110F76" w:rsidRDefault="00110F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CB6E" w14:textId="77777777" w:rsidR="00110F76" w:rsidRDefault="00110F76" w:rsidP="0000100F">
    <w:pPr>
      <w:pStyle w:val="NCEAHeaderFooter"/>
    </w:pPr>
    <w:r w:rsidRPr="0000100F">
      <w:t>This resource is copyright © Crown 201</w:t>
    </w:r>
    <w:r w:rsidR="008170E9">
      <w:t>5</w:t>
    </w:r>
    <w:r w:rsidRPr="0000100F">
      <w:tab/>
    </w:r>
    <w:r w:rsidRPr="0000100F">
      <w:tab/>
    </w:r>
    <w:r w:rsidRPr="0000100F">
      <w:rPr>
        <w:rStyle w:val="PageNumber"/>
        <w:lang w:bidi="en-US"/>
      </w:rPr>
      <w:t xml:space="preserve">Page </w:t>
    </w:r>
    <w:r w:rsidRPr="0000100F">
      <w:rPr>
        <w:rStyle w:val="PageNumber"/>
        <w:lang w:bidi="en-US"/>
      </w:rPr>
      <w:fldChar w:fldCharType="begin"/>
    </w:r>
    <w:r w:rsidRPr="0000100F">
      <w:rPr>
        <w:rStyle w:val="PageNumber"/>
        <w:lang w:bidi="en-US"/>
      </w:rPr>
      <w:instrText xml:space="preserve"> PAGE </w:instrText>
    </w:r>
    <w:r w:rsidRPr="0000100F">
      <w:rPr>
        <w:rStyle w:val="PageNumber"/>
        <w:lang w:bidi="en-US"/>
      </w:rPr>
      <w:fldChar w:fldCharType="separate"/>
    </w:r>
    <w:r w:rsidR="00D54CA8">
      <w:rPr>
        <w:rStyle w:val="PageNumber"/>
        <w:noProof/>
        <w:lang w:bidi="en-US"/>
      </w:rPr>
      <w:t>5</w:t>
    </w:r>
    <w:r w:rsidRPr="0000100F">
      <w:rPr>
        <w:rStyle w:val="PageNumber"/>
        <w:lang w:bidi="en-US"/>
      </w:rPr>
      <w:fldChar w:fldCharType="end"/>
    </w:r>
    <w:r w:rsidRPr="0000100F">
      <w:rPr>
        <w:rStyle w:val="PageNumber"/>
        <w:lang w:bidi="en-US"/>
      </w:rPr>
      <w:t xml:space="preserve"> of </w:t>
    </w:r>
    <w:r w:rsidRPr="0000100F">
      <w:rPr>
        <w:rStyle w:val="PageNumber"/>
        <w:lang w:bidi="en-US"/>
      </w:rPr>
      <w:fldChar w:fldCharType="begin"/>
    </w:r>
    <w:r w:rsidRPr="0000100F">
      <w:rPr>
        <w:rStyle w:val="PageNumber"/>
        <w:lang w:bidi="en-US"/>
      </w:rPr>
      <w:instrText xml:space="preserve"> NUMPAGES </w:instrText>
    </w:r>
    <w:r w:rsidRPr="0000100F">
      <w:rPr>
        <w:rStyle w:val="PageNumber"/>
        <w:lang w:bidi="en-US"/>
      </w:rPr>
      <w:fldChar w:fldCharType="separate"/>
    </w:r>
    <w:r w:rsidR="00D54CA8">
      <w:rPr>
        <w:rStyle w:val="PageNumber"/>
        <w:noProof/>
        <w:lang w:bidi="en-US"/>
      </w:rPr>
      <w:t>9</w:t>
    </w:r>
    <w:r w:rsidRPr="0000100F">
      <w:rPr>
        <w:rStyle w:val="PageNumbe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CE04" w14:textId="77777777" w:rsidR="00110F76" w:rsidRDefault="00110F76">
    <w:pPr>
      <w:pStyle w:val="Footer"/>
      <w:rPr>
        <w:i/>
        <w:sz w:val="20"/>
      </w:rPr>
    </w:pPr>
    <w:r>
      <w:rPr>
        <w:i/>
        <w:sz w:val="20"/>
      </w:rPr>
      <w:t>© Crown 2000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D477" w14:textId="77777777" w:rsidR="00110F76" w:rsidRDefault="00110F76" w:rsidP="0000100F">
    <w:pPr>
      <w:pStyle w:val="NCEAHeaderFooter"/>
      <w:tabs>
        <w:tab w:val="clear" w:pos="8306"/>
        <w:tab w:val="right" w:pos="13892"/>
      </w:tabs>
    </w:pPr>
    <w:r w:rsidRPr="0000100F">
      <w:t>This resource is copyright © Crown 201</w:t>
    </w:r>
    <w:r w:rsidR="008170E9">
      <w:t>5</w:t>
    </w:r>
    <w:r w:rsidRPr="0000100F">
      <w:tab/>
    </w:r>
    <w:r w:rsidRPr="0000100F">
      <w:tab/>
    </w:r>
    <w:r w:rsidRPr="0000100F">
      <w:rPr>
        <w:rStyle w:val="PageNumber"/>
        <w:lang w:bidi="en-US"/>
      </w:rPr>
      <w:t xml:space="preserve">Page </w:t>
    </w:r>
    <w:r w:rsidRPr="0000100F">
      <w:rPr>
        <w:rStyle w:val="PageNumber"/>
        <w:lang w:bidi="en-US"/>
      </w:rPr>
      <w:fldChar w:fldCharType="begin"/>
    </w:r>
    <w:r w:rsidRPr="0000100F">
      <w:rPr>
        <w:rStyle w:val="PageNumber"/>
        <w:lang w:bidi="en-US"/>
      </w:rPr>
      <w:instrText xml:space="preserve"> PAGE </w:instrText>
    </w:r>
    <w:r w:rsidRPr="0000100F">
      <w:rPr>
        <w:rStyle w:val="PageNumber"/>
        <w:lang w:bidi="en-US"/>
      </w:rPr>
      <w:fldChar w:fldCharType="separate"/>
    </w:r>
    <w:r w:rsidR="00D54CA8">
      <w:rPr>
        <w:rStyle w:val="PageNumber"/>
        <w:noProof/>
        <w:lang w:bidi="en-US"/>
      </w:rPr>
      <w:t>8</w:t>
    </w:r>
    <w:r w:rsidRPr="0000100F">
      <w:rPr>
        <w:rStyle w:val="PageNumber"/>
        <w:lang w:bidi="en-US"/>
      </w:rPr>
      <w:fldChar w:fldCharType="end"/>
    </w:r>
    <w:r w:rsidRPr="0000100F">
      <w:rPr>
        <w:rStyle w:val="PageNumber"/>
        <w:lang w:bidi="en-US"/>
      </w:rPr>
      <w:t xml:space="preserve"> of </w:t>
    </w:r>
    <w:r w:rsidRPr="0000100F">
      <w:rPr>
        <w:rStyle w:val="PageNumber"/>
        <w:lang w:bidi="en-US"/>
      </w:rPr>
      <w:fldChar w:fldCharType="begin"/>
    </w:r>
    <w:r w:rsidRPr="0000100F">
      <w:rPr>
        <w:rStyle w:val="PageNumber"/>
        <w:lang w:bidi="en-US"/>
      </w:rPr>
      <w:instrText xml:space="preserve"> NUMPAGES </w:instrText>
    </w:r>
    <w:r w:rsidRPr="0000100F">
      <w:rPr>
        <w:rStyle w:val="PageNumber"/>
        <w:lang w:bidi="en-US"/>
      </w:rPr>
      <w:fldChar w:fldCharType="separate"/>
    </w:r>
    <w:r w:rsidR="00D54CA8">
      <w:rPr>
        <w:rStyle w:val="PageNumber"/>
        <w:noProof/>
        <w:lang w:bidi="en-US"/>
      </w:rPr>
      <w:t>9</w:t>
    </w:r>
    <w:r w:rsidRPr="0000100F">
      <w:rPr>
        <w:rStyle w:val="PageNumber"/>
        <w:lang w:bidi="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2192" w14:textId="77777777" w:rsidR="00110F76" w:rsidRDefault="00110F76" w:rsidP="0000100F">
    <w:pPr>
      <w:pStyle w:val="NCEAHeaderFooter"/>
      <w:tabs>
        <w:tab w:val="clear" w:pos="8306"/>
        <w:tab w:val="right" w:pos="8080"/>
        <w:tab w:val="right" w:pos="13892"/>
      </w:tabs>
    </w:pPr>
    <w:r w:rsidRPr="0000100F">
      <w:t>This resource is copyright © Crown 201</w:t>
    </w:r>
    <w:r w:rsidR="008170E9">
      <w:t>5</w:t>
    </w:r>
    <w:r w:rsidRPr="0000100F">
      <w:tab/>
    </w:r>
    <w:r w:rsidRPr="0000100F">
      <w:tab/>
    </w:r>
    <w:r w:rsidRPr="0000100F">
      <w:rPr>
        <w:rStyle w:val="PageNumber"/>
        <w:lang w:bidi="en-US"/>
      </w:rPr>
      <w:t xml:space="preserve">Page </w:t>
    </w:r>
    <w:r w:rsidRPr="0000100F">
      <w:rPr>
        <w:rStyle w:val="PageNumber"/>
        <w:lang w:bidi="en-US"/>
      </w:rPr>
      <w:fldChar w:fldCharType="begin"/>
    </w:r>
    <w:r w:rsidRPr="0000100F">
      <w:rPr>
        <w:rStyle w:val="PageNumber"/>
        <w:lang w:bidi="en-US"/>
      </w:rPr>
      <w:instrText xml:space="preserve"> PAGE </w:instrText>
    </w:r>
    <w:r w:rsidRPr="0000100F">
      <w:rPr>
        <w:rStyle w:val="PageNumber"/>
        <w:lang w:bidi="en-US"/>
      </w:rPr>
      <w:fldChar w:fldCharType="separate"/>
    </w:r>
    <w:r w:rsidR="00D54CA8">
      <w:rPr>
        <w:rStyle w:val="PageNumber"/>
        <w:noProof/>
        <w:lang w:bidi="en-US"/>
      </w:rPr>
      <w:t>9</w:t>
    </w:r>
    <w:r w:rsidRPr="0000100F">
      <w:rPr>
        <w:rStyle w:val="PageNumber"/>
        <w:lang w:bidi="en-US"/>
      </w:rPr>
      <w:fldChar w:fldCharType="end"/>
    </w:r>
    <w:r w:rsidRPr="0000100F">
      <w:rPr>
        <w:rStyle w:val="PageNumber"/>
        <w:lang w:bidi="en-US"/>
      </w:rPr>
      <w:t xml:space="preserve"> of </w:t>
    </w:r>
    <w:r w:rsidRPr="0000100F">
      <w:rPr>
        <w:rStyle w:val="PageNumber"/>
        <w:lang w:bidi="en-US"/>
      </w:rPr>
      <w:fldChar w:fldCharType="begin"/>
    </w:r>
    <w:r w:rsidRPr="0000100F">
      <w:rPr>
        <w:rStyle w:val="PageNumber"/>
        <w:lang w:bidi="en-US"/>
      </w:rPr>
      <w:instrText xml:space="preserve"> NUMPAGES </w:instrText>
    </w:r>
    <w:r w:rsidRPr="0000100F">
      <w:rPr>
        <w:rStyle w:val="PageNumber"/>
        <w:lang w:bidi="en-US"/>
      </w:rPr>
      <w:fldChar w:fldCharType="separate"/>
    </w:r>
    <w:r w:rsidR="00D54CA8">
      <w:rPr>
        <w:rStyle w:val="PageNumber"/>
        <w:noProof/>
        <w:lang w:bidi="en-US"/>
      </w:rPr>
      <w:t>9</w:t>
    </w:r>
    <w:r w:rsidRPr="0000100F">
      <w:rPr>
        <w:rStyle w:val="PageNumber"/>
        <w:lang w:bidi="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AC3E" w14:textId="77777777" w:rsidR="00110F76" w:rsidRPr="006628D1" w:rsidRDefault="00110F76" w:rsidP="00106005">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7</w:t>
    </w:r>
    <w:r w:rsidRPr="006628D1">
      <w:rPr>
        <w:color w:val="808080"/>
        <w:sz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1B6F" w14:textId="77777777" w:rsidR="006752F5" w:rsidRDefault="006752F5">
      <w:r>
        <w:separator/>
      </w:r>
    </w:p>
  </w:footnote>
  <w:footnote w:type="continuationSeparator" w:id="0">
    <w:p w14:paraId="04C8DF80" w14:textId="77777777" w:rsidR="006752F5" w:rsidRDefault="006752F5">
      <w:r>
        <w:continuationSeparator/>
      </w:r>
    </w:p>
  </w:footnote>
  <w:footnote w:type="continuationNotice" w:id="1">
    <w:p w14:paraId="1DD25BA9" w14:textId="77777777" w:rsidR="006752F5" w:rsidRDefault="00675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7DE9" w14:textId="77777777" w:rsidR="00110F76" w:rsidRPr="006628D1" w:rsidRDefault="00000000" w:rsidP="00106005">
    <w:pPr>
      <w:pStyle w:val="NCEAHeaderFooter"/>
      <w:rPr>
        <w:u w:val="single"/>
      </w:rPr>
    </w:pPr>
    <w:r>
      <w:rPr>
        <w:noProof/>
        <w:lang w:val="en-US"/>
      </w:rPr>
      <w:pict w14:anchorId="3434D6BD">
        <v:shapetype id="_x0000_t202" coordsize="21600,21600" o:spt="202" path="m,l,21600r21600,l21600,xe">
          <v:stroke joinstyle="miter"/>
          <v:path gradientshapeok="t" o:connecttype="rect"/>
        </v:shapetype>
        <v:shape id="_x0000_s1025" type="#_x0000_t202" style="position:absolute;margin-left:395.05pt;margin-top:-19.1pt;width:94.4pt;height:64.8pt;z-index:1;mso-wrap-edited:f" wrapcoords="0 0 21600 0 21600 21600 0 21600 0 0" filled="f" stroked="f">
          <v:fill o:detectmouseclick="t"/>
          <v:textbox inset=",7.2pt,,7.2pt">
            <w:txbxContent>
              <w:p w14:paraId="2BE8B31D" w14:textId="61718C10" w:rsidR="00110F76" w:rsidRPr="00BB00E1" w:rsidRDefault="00110F76" w:rsidP="003E3DE6">
                <w:pPr>
                  <w:jc w:val="center"/>
                  <w:rPr>
                    <w:rFonts w:ascii="Arial" w:hAnsi="Arial" w:cs="Arial"/>
                    <w:sz w:val="32"/>
                    <w:szCs w:val="32"/>
                  </w:rPr>
                </w:pPr>
              </w:p>
            </w:txbxContent>
          </v:textbox>
          <w10:wrap type="through"/>
        </v:shape>
      </w:pict>
    </w:r>
    <w:r w:rsidR="00110F76">
      <w:t>I</w:t>
    </w:r>
    <w:r w:rsidR="00110F76" w:rsidRPr="006628D1">
      <w:t xml:space="preserve">nternal assessment resource </w:t>
    </w:r>
    <w:r w:rsidR="00110F76">
      <w:t>Geography 2.2B v</w:t>
    </w:r>
    <w:r w:rsidR="008170E9">
      <w:t>3</w:t>
    </w:r>
    <w:r w:rsidR="00110F76">
      <w:t xml:space="preserve"> for Achievement Standard 91241</w:t>
    </w:r>
  </w:p>
  <w:p w14:paraId="0E61241F" w14:textId="77777777" w:rsidR="00110F76" w:rsidRPr="006628D1" w:rsidRDefault="00110F76" w:rsidP="00106005">
    <w:pPr>
      <w:pStyle w:val="NCEAHeaderFooter"/>
    </w:pPr>
    <w:r w:rsidRPr="006628D1">
      <w:t xml:space="preserve">PAGE FOR </w:t>
    </w:r>
    <w:r>
      <w:t>TEACHER</w:t>
    </w:r>
    <w:r w:rsidRPr="006628D1">
      <w:t xml:space="preserv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660C" w14:textId="77777777" w:rsidR="00110F76" w:rsidRPr="006628D1" w:rsidRDefault="00110F76" w:rsidP="00106005">
    <w:pPr>
      <w:pStyle w:val="NCEAHeaderFooter"/>
      <w:rPr>
        <w:u w:val="single"/>
      </w:rPr>
    </w:pPr>
    <w:r>
      <w:t>I</w:t>
    </w:r>
    <w:r w:rsidRPr="006628D1">
      <w:t xml:space="preserve">nternal assessment resource </w:t>
    </w:r>
    <w:r>
      <w:t>Geography 2.2B v</w:t>
    </w:r>
    <w:r w:rsidR="008170E9">
      <w:t>3</w:t>
    </w:r>
    <w:r>
      <w:t xml:space="preserve"> for Achievement Standard 91241</w:t>
    </w:r>
  </w:p>
  <w:p w14:paraId="784ABD30" w14:textId="77777777" w:rsidR="00110F76" w:rsidRPr="006628D1" w:rsidRDefault="00110F76" w:rsidP="00106005">
    <w:pPr>
      <w:pStyle w:val="NCEAHeaderFooter"/>
    </w:pPr>
    <w:r w:rsidRPr="006628D1">
      <w:t xml:space="preserve">PAGE FOR </w:t>
    </w:r>
    <w:r>
      <w:t>TEACHER</w:t>
    </w:r>
    <w:r w:rsidRPr="006628D1">
      <w:t xml:space="preserve">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52F3" w14:textId="77777777" w:rsidR="00110F76" w:rsidRDefault="00110F76"/>
  <w:p w14:paraId="023EF0AC" w14:textId="77777777" w:rsidR="00110F76" w:rsidRDefault="00110F76"/>
  <w:p w14:paraId="43A3B965" w14:textId="77777777" w:rsidR="00110F76" w:rsidRDefault="00110F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E981" w14:textId="77777777" w:rsidR="00110F76" w:rsidRPr="006628D1" w:rsidRDefault="00110F76" w:rsidP="00106005">
    <w:pPr>
      <w:pStyle w:val="NCEAHeaderFooter"/>
      <w:rPr>
        <w:u w:val="single"/>
      </w:rPr>
    </w:pPr>
    <w:r>
      <w:t>I</w:t>
    </w:r>
    <w:r w:rsidRPr="006628D1">
      <w:t xml:space="preserve">nternal assessment resource </w:t>
    </w:r>
    <w:r>
      <w:t>Geography 2.2B v</w:t>
    </w:r>
    <w:r w:rsidR="008170E9">
      <w:t>3</w:t>
    </w:r>
    <w:r>
      <w:t xml:space="preserve"> for Achievement Standard 91241</w:t>
    </w:r>
  </w:p>
  <w:p w14:paraId="4DC4BF9F" w14:textId="77777777" w:rsidR="00110F76" w:rsidRPr="006628D1" w:rsidRDefault="00110F76" w:rsidP="00106005">
    <w:pPr>
      <w:pStyle w:val="NCEAHeaderFooter"/>
    </w:pPr>
    <w:r w:rsidRPr="006628D1">
      <w:t xml:space="preserve">PAGE FOR </w:t>
    </w:r>
    <w:r>
      <w:t>STUDENT</w:t>
    </w:r>
    <w:r w:rsidRPr="006628D1">
      <w:t xml:space="preserve">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36CF" w14:textId="77777777" w:rsidR="00110F76" w:rsidRDefault="00110F76">
    <w:pPr>
      <w:pStyle w:val="Header"/>
      <w:rPr>
        <w:i/>
        <w:sz w:val="20"/>
      </w:rPr>
    </w:pPr>
    <w:r>
      <w:rPr>
        <w:i/>
        <w:sz w:val="20"/>
      </w:rPr>
      <w:t>JO-</w:t>
    </w:r>
    <w:proofErr w:type="spellStart"/>
    <w:r>
      <w:rPr>
        <w:i/>
        <w:sz w:val="20"/>
      </w:rPr>
      <w:t>Cont</w:t>
    </w:r>
    <w:proofErr w:type="spellEnd"/>
    <w:r>
      <w:rPr>
        <w:i/>
        <w:sz w:val="20"/>
      </w:rPr>
      <w:t xml:space="preserve"> version 1 Apr 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2002" w14:textId="77777777" w:rsidR="00110F76" w:rsidRPr="006628D1" w:rsidRDefault="00110F76" w:rsidP="00106005">
    <w:pPr>
      <w:pStyle w:val="NCEAHeaderFooter"/>
      <w:rPr>
        <w:u w:val="single"/>
      </w:rPr>
    </w:pPr>
    <w:r>
      <w:t>I</w:t>
    </w:r>
    <w:r w:rsidRPr="006628D1">
      <w:t xml:space="preserve">nternal assessment resource </w:t>
    </w:r>
    <w:r>
      <w:t>Geography 2.2B v</w:t>
    </w:r>
    <w:r w:rsidR="008170E9">
      <w:t>3</w:t>
    </w:r>
    <w:r>
      <w:t xml:space="preserve"> for Achievement Standard 91241</w:t>
    </w:r>
  </w:p>
  <w:p w14:paraId="31309FAE" w14:textId="77777777" w:rsidR="00110F76" w:rsidRPr="006628D1" w:rsidRDefault="00110F76" w:rsidP="00106005">
    <w:pPr>
      <w:pStyle w:val="NCEAHeaderFooter"/>
    </w:pPr>
    <w:r w:rsidRPr="006628D1">
      <w:t xml:space="preserve">PAGE FOR </w:t>
    </w:r>
    <w:r>
      <w:t>TEACHER</w:t>
    </w:r>
    <w:r w:rsidRPr="006628D1">
      <w:t xml:space="preserv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381E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A2C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90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0F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CA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ADE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6F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36E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5A5A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8B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9098BC66">
      <w:start w:val="1"/>
      <w:numFmt w:val="bullet"/>
      <w:lvlText w:val=""/>
      <w:lvlJc w:val="left"/>
      <w:pPr>
        <w:tabs>
          <w:tab w:val="num" w:pos="928"/>
        </w:tabs>
        <w:ind w:left="928" w:hanging="360"/>
      </w:pPr>
      <w:rPr>
        <w:rFonts w:ascii="Symbol" w:hAnsi="Symbol" w:hint="default"/>
      </w:rPr>
    </w:lvl>
    <w:lvl w:ilvl="1" w:tplc="3D4C0370" w:tentative="1">
      <w:start w:val="1"/>
      <w:numFmt w:val="bullet"/>
      <w:lvlText w:val="o"/>
      <w:lvlJc w:val="left"/>
      <w:pPr>
        <w:tabs>
          <w:tab w:val="num" w:pos="1648"/>
        </w:tabs>
        <w:ind w:left="1648" w:hanging="360"/>
      </w:pPr>
      <w:rPr>
        <w:rFonts w:ascii="Courier New" w:hAnsi="Courier New" w:hint="default"/>
      </w:rPr>
    </w:lvl>
    <w:lvl w:ilvl="2" w:tplc="61C074E8" w:tentative="1">
      <w:start w:val="1"/>
      <w:numFmt w:val="bullet"/>
      <w:lvlText w:val=""/>
      <w:lvlJc w:val="left"/>
      <w:pPr>
        <w:tabs>
          <w:tab w:val="num" w:pos="2368"/>
        </w:tabs>
        <w:ind w:left="2368" w:hanging="360"/>
      </w:pPr>
      <w:rPr>
        <w:rFonts w:ascii="Wingdings" w:hAnsi="Wingdings" w:hint="default"/>
      </w:rPr>
    </w:lvl>
    <w:lvl w:ilvl="3" w:tplc="5A8E85D8" w:tentative="1">
      <w:start w:val="1"/>
      <w:numFmt w:val="bullet"/>
      <w:lvlText w:val=""/>
      <w:lvlJc w:val="left"/>
      <w:pPr>
        <w:tabs>
          <w:tab w:val="num" w:pos="3088"/>
        </w:tabs>
        <w:ind w:left="3088" w:hanging="360"/>
      </w:pPr>
      <w:rPr>
        <w:rFonts w:ascii="Symbol" w:hAnsi="Symbol" w:hint="default"/>
      </w:rPr>
    </w:lvl>
    <w:lvl w:ilvl="4" w:tplc="239EB2B8" w:tentative="1">
      <w:start w:val="1"/>
      <w:numFmt w:val="bullet"/>
      <w:lvlText w:val="o"/>
      <w:lvlJc w:val="left"/>
      <w:pPr>
        <w:tabs>
          <w:tab w:val="num" w:pos="3808"/>
        </w:tabs>
        <w:ind w:left="3808" w:hanging="360"/>
      </w:pPr>
      <w:rPr>
        <w:rFonts w:ascii="Courier New" w:hAnsi="Courier New" w:hint="default"/>
      </w:rPr>
    </w:lvl>
    <w:lvl w:ilvl="5" w:tplc="A9A80ED6" w:tentative="1">
      <w:start w:val="1"/>
      <w:numFmt w:val="bullet"/>
      <w:lvlText w:val=""/>
      <w:lvlJc w:val="left"/>
      <w:pPr>
        <w:tabs>
          <w:tab w:val="num" w:pos="4528"/>
        </w:tabs>
        <w:ind w:left="4528" w:hanging="360"/>
      </w:pPr>
      <w:rPr>
        <w:rFonts w:ascii="Wingdings" w:hAnsi="Wingdings" w:hint="default"/>
      </w:rPr>
    </w:lvl>
    <w:lvl w:ilvl="6" w:tplc="6798B5DE" w:tentative="1">
      <w:start w:val="1"/>
      <w:numFmt w:val="bullet"/>
      <w:lvlText w:val=""/>
      <w:lvlJc w:val="left"/>
      <w:pPr>
        <w:tabs>
          <w:tab w:val="num" w:pos="5248"/>
        </w:tabs>
        <w:ind w:left="5248" w:hanging="360"/>
      </w:pPr>
      <w:rPr>
        <w:rFonts w:ascii="Symbol" w:hAnsi="Symbol" w:hint="default"/>
      </w:rPr>
    </w:lvl>
    <w:lvl w:ilvl="7" w:tplc="7B222A24" w:tentative="1">
      <w:start w:val="1"/>
      <w:numFmt w:val="bullet"/>
      <w:lvlText w:val="o"/>
      <w:lvlJc w:val="left"/>
      <w:pPr>
        <w:tabs>
          <w:tab w:val="num" w:pos="5968"/>
        </w:tabs>
        <w:ind w:left="5968" w:hanging="360"/>
      </w:pPr>
      <w:rPr>
        <w:rFonts w:ascii="Courier New" w:hAnsi="Courier New" w:hint="default"/>
      </w:rPr>
    </w:lvl>
    <w:lvl w:ilvl="8" w:tplc="F89AE2C0"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0"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B452A"/>
    <w:multiLevelType w:val="hybridMultilevel"/>
    <w:tmpl w:val="965CC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624F4874"/>
    <w:multiLevelType w:val="multilevel"/>
    <w:tmpl w:val="A336C51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6F1962FB"/>
    <w:multiLevelType w:val="hybridMultilevel"/>
    <w:tmpl w:val="A336C51A"/>
    <w:lvl w:ilvl="0" w:tplc="00010409">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8" w15:restartNumberingAfterBreak="0">
    <w:nsid w:val="71132CE7"/>
    <w:multiLevelType w:val="hybridMultilevel"/>
    <w:tmpl w:val="A9AA7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num w:numId="1" w16cid:durableId="831412838">
    <w:abstractNumId w:val="29"/>
  </w:num>
  <w:num w:numId="2" w16cid:durableId="1105810538">
    <w:abstractNumId w:val="16"/>
  </w:num>
  <w:num w:numId="3" w16cid:durableId="872035758">
    <w:abstractNumId w:val="22"/>
  </w:num>
  <w:num w:numId="4" w16cid:durableId="295258099">
    <w:abstractNumId w:val="20"/>
  </w:num>
  <w:num w:numId="5" w16cid:durableId="2016876400">
    <w:abstractNumId w:val="12"/>
  </w:num>
  <w:num w:numId="6" w16cid:durableId="1211308664">
    <w:abstractNumId w:val="25"/>
  </w:num>
  <w:num w:numId="7" w16cid:durableId="764426907">
    <w:abstractNumId w:val="10"/>
  </w:num>
  <w:num w:numId="8" w16cid:durableId="50354206">
    <w:abstractNumId w:val="21"/>
  </w:num>
  <w:num w:numId="9" w16cid:durableId="1110274028">
    <w:abstractNumId w:val="13"/>
  </w:num>
  <w:num w:numId="10" w16cid:durableId="109396237">
    <w:abstractNumId w:val="19"/>
  </w:num>
  <w:num w:numId="11" w16cid:durableId="1513757269">
    <w:abstractNumId w:val="11"/>
  </w:num>
  <w:num w:numId="12" w16cid:durableId="1611934061">
    <w:abstractNumId w:val="27"/>
  </w:num>
  <w:num w:numId="13" w16cid:durableId="1742488225">
    <w:abstractNumId w:val="17"/>
  </w:num>
  <w:num w:numId="14" w16cid:durableId="1579554558">
    <w:abstractNumId w:val="14"/>
  </w:num>
  <w:num w:numId="15" w16cid:durableId="960185060">
    <w:abstractNumId w:val="15"/>
  </w:num>
  <w:num w:numId="16" w16cid:durableId="1555508323">
    <w:abstractNumId w:val="18"/>
  </w:num>
  <w:num w:numId="17" w16cid:durableId="410271890">
    <w:abstractNumId w:val="23"/>
  </w:num>
  <w:num w:numId="18" w16cid:durableId="1753309136">
    <w:abstractNumId w:val="26"/>
  </w:num>
  <w:num w:numId="19" w16cid:durableId="1959603057">
    <w:abstractNumId w:val="9"/>
  </w:num>
  <w:num w:numId="20" w16cid:durableId="1524705298">
    <w:abstractNumId w:val="7"/>
  </w:num>
  <w:num w:numId="21" w16cid:durableId="2026132494">
    <w:abstractNumId w:val="6"/>
  </w:num>
  <w:num w:numId="22" w16cid:durableId="1626885092">
    <w:abstractNumId w:val="5"/>
  </w:num>
  <w:num w:numId="23" w16cid:durableId="1073236962">
    <w:abstractNumId w:val="4"/>
  </w:num>
  <w:num w:numId="24" w16cid:durableId="1665205769">
    <w:abstractNumId w:val="8"/>
  </w:num>
  <w:num w:numId="25" w16cid:durableId="919605797">
    <w:abstractNumId w:val="3"/>
  </w:num>
  <w:num w:numId="26" w16cid:durableId="1291596878">
    <w:abstractNumId w:val="2"/>
  </w:num>
  <w:num w:numId="27" w16cid:durableId="1507138717">
    <w:abstractNumId w:val="1"/>
  </w:num>
  <w:num w:numId="28" w16cid:durableId="1480613364">
    <w:abstractNumId w:val="0"/>
  </w:num>
  <w:num w:numId="29" w16cid:durableId="614101707">
    <w:abstractNumId w:val="24"/>
  </w:num>
  <w:num w:numId="30" w16cid:durableId="9546718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7C2"/>
    <w:rsid w:val="0000100F"/>
    <w:rsid w:val="000037A2"/>
    <w:rsid w:val="00024011"/>
    <w:rsid w:val="00055637"/>
    <w:rsid w:val="0006253F"/>
    <w:rsid w:val="00090142"/>
    <w:rsid w:val="000D263E"/>
    <w:rsid w:val="00106005"/>
    <w:rsid w:val="00110F76"/>
    <w:rsid w:val="0011199B"/>
    <w:rsid w:val="00112CBA"/>
    <w:rsid w:val="00156456"/>
    <w:rsid w:val="001734FE"/>
    <w:rsid w:val="0019030A"/>
    <w:rsid w:val="00191E6D"/>
    <w:rsid w:val="001A0B60"/>
    <w:rsid w:val="001A32E2"/>
    <w:rsid w:val="001E7658"/>
    <w:rsid w:val="00215A59"/>
    <w:rsid w:val="00216BA9"/>
    <w:rsid w:val="00227594"/>
    <w:rsid w:val="002A6D2D"/>
    <w:rsid w:val="002C77A8"/>
    <w:rsid w:val="002E5D82"/>
    <w:rsid w:val="00301791"/>
    <w:rsid w:val="00307E28"/>
    <w:rsid w:val="0033643C"/>
    <w:rsid w:val="00341F67"/>
    <w:rsid w:val="00371F75"/>
    <w:rsid w:val="003A424E"/>
    <w:rsid w:val="003A6071"/>
    <w:rsid w:val="003B1354"/>
    <w:rsid w:val="003E3DE6"/>
    <w:rsid w:val="00401343"/>
    <w:rsid w:val="004027C2"/>
    <w:rsid w:val="00426E0A"/>
    <w:rsid w:val="00475290"/>
    <w:rsid w:val="00480283"/>
    <w:rsid w:val="00490A94"/>
    <w:rsid w:val="004A339F"/>
    <w:rsid w:val="004F2E6F"/>
    <w:rsid w:val="004F38AD"/>
    <w:rsid w:val="005241C3"/>
    <w:rsid w:val="00531E62"/>
    <w:rsid w:val="005426DC"/>
    <w:rsid w:val="00562DE2"/>
    <w:rsid w:val="005C0388"/>
    <w:rsid w:val="005C5870"/>
    <w:rsid w:val="005D6C84"/>
    <w:rsid w:val="005E4685"/>
    <w:rsid w:val="005E5FF0"/>
    <w:rsid w:val="005E6D9B"/>
    <w:rsid w:val="00604DA2"/>
    <w:rsid w:val="00620444"/>
    <w:rsid w:val="00632272"/>
    <w:rsid w:val="006459CB"/>
    <w:rsid w:val="00650C65"/>
    <w:rsid w:val="00661B4D"/>
    <w:rsid w:val="006752F5"/>
    <w:rsid w:val="00684F34"/>
    <w:rsid w:val="00686639"/>
    <w:rsid w:val="006B382E"/>
    <w:rsid w:val="006E2964"/>
    <w:rsid w:val="00702289"/>
    <w:rsid w:val="00723C72"/>
    <w:rsid w:val="00751CD5"/>
    <w:rsid w:val="0077357A"/>
    <w:rsid w:val="00776C49"/>
    <w:rsid w:val="00791ACF"/>
    <w:rsid w:val="007D70CE"/>
    <w:rsid w:val="008170E9"/>
    <w:rsid w:val="00876FBE"/>
    <w:rsid w:val="0088493B"/>
    <w:rsid w:val="008B05F1"/>
    <w:rsid w:val="008B0B40"/>
    <w:rsid w:val="008C67FE"/>
    <w:rsid w:val="008D7F1F"/>
    <w:rsid w:val="008F461B"/>
    <w:rsid w:val="008F504B"/>
    <w:rsid w:val="00940236"/>
    <w:rsid w:val="0095322D"/>
    <w:rsid w:val="00972F8F"/>
    <w:rsid w:val="00976FDF"/>
    <w:rsid w:val="00984557"/>
    <w:rsid w:val="009963F4"/>
    <w:rsid w:val="009974FC"/>
    <w:rsid w:val="009C2744"/>
    <w:rsid w:val="009E24D5"/>
    <w:rsid w:val="00A01698"/>
    <w:rsid w:val="00A03132"/>
    <w:rsid w:val="00A07428"/>
    <w:rsid w:val="00A14654"/>
    <w:rsid w:val="00A15773"/>
    <w:rsid w:val="00A1792E"/>
    <w:rsid w:val="00A25874"/>
    <w:rsid w:val="00A31962"/>
    <w:rsid w:val="00A343CC"/>
    <w:rsid w:val="00A94B2D"/>
    <w:rsid w:val="00AB1B14"/>
    <w:rsid w:val="00AC4F8B"/>
    <w:rsid w:val="00AC7B2C"/>
    <w:rsid w:val="00AD6F57"/>
    <w:rsid w:val="00AF4317"/>
    <w:rsid w:val="00B16D52"/>
    <w:rsid w:val="00B536EA"/>
    <w:rsid w:val="00B72587"/>
    <w:rsid w:val="00B80283"/>
    <w:rsid w:val="00B94293"/>
    <w:rsid w:val="00BD5323"/>
    <w:rsid w:val="00BE387B"/>
    <w:rsid w:val="00C02F5E"/>
    <w:rsid w:val="00C143B3"/>
    <w:rsid w:val="00C641F0"/>
    <w:rsid w:val="00C6547B"/>
    <w:rsid w:val="00C731DA"/>
    <w:rsid w:val="00C75964"/>
    <w:rsid w:val="00C80220"/>
    <w:rsid w:val="00C977AB"/>
    <w:rsid w:val="00CE3235"/>
    <w:rsid w:val="00CE7685"/>
    <w:rsid w:val="00D1586C"/>
    <w:rsid w:val="00D3530A"/>
    <w:rsid w:val="00D36FDD"/>
    <w:rsid w:val="00D46C43"/>
    <w:rsid w:val="00D54CA8"/>
    <w:rsid w:val="00D82013"/>
    <w:rsid w:val="00D85AAD"/>
    <w:rsid w:val="00DA3E54"/>
    <w:rsid w:val="00E14594"/>
    <w:rsid w:val="00E2791F"/>
    <w:rsid w:val="00E87EF6"/>
    <w:rsid w:val="00EB50E3"/>
    <w:rsid w:val="00EB67A5"/>
    <w:rsid w:val="00F02FCF"/>
    <w:rsid w:val="00F065D5"/>
    <w:rsid w:val="00F24E08"/>
    <w:rsid w:val="00F2759E"/>
    <w:rsid w:val="00F355A8"/>
    <w:rsid w:val="00F4531F"/>
    <w:rsid w:val="00F949E8"/>
    <w:rsid w:val="00FC5EC2"/>
    <w:rsid w:val="00FF13FB"/>
    <w:rsid w:val="00FF4FD2"/>
    <w:rsid w:val="00FF6297"/>
    <w:rsid w:val="0397F49A"/>
    <w:rsid w:val="0A590E7B"/>
    <w:rsid w:val="0FD59F45"/>
    <w:rsid w:val="1AEF62FF"/>
    <w:rsid w:val="1D4734BB"/>
    <w:rsid w:val="1E386B46"/>
    <w:rsid w:val="1EB5811C"/>
    <w:rsid w:val="210372C6"/>
    <w:rsid w:val="27C5C31E"/>
    <w:rsid w:val="2AD33494"/>
    <w:rsid w:val="2B41140B"/>
    <w:rsid w:val="2B5897E0"/>
    <w:rsid w:val="2BACF74A"/>
    <w:rsid w:val="33AF2BE0"/>
    <w:rsid w:val="3A82932D"/>
    <w:rsid w:val="4343AA41"/>
    <w:rsid w:val="476147E9"/>
    <w:rsid w:val="4921C2D0"/>
    <w:rsid w:val="4A746E5A"/>
    <w:rsid w:val="4F61D2FD"/>
    <w:rsid w:val="5AE26AC7"/>
    <w:rsid w:val="60009767"/>
    <w:rsid w:val="63D3C38B"/>
    <w:rsid w:val="66094DB9"/>
    <w:rsid w:val="6725FE0A"/>
    <w:rsid w:val="6B6D6B43"/>
    <w:rsid w:val="7A759F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C8BA9DA"/>
  <w15:chartTrackingRefBased/>
  <w15:docId w15:val="{1AD445E4-71EB-4BF6-89E2-602FA0F0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9E8"/>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uiPriority w:val="99"/>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F45ADA"/>
    <w:pPr>
      <w:widowControl w:val="0"/>
      <w:numPr>
        <w:numId w:val="12"/>
      </w:numPr>
      <w:autoSpaceDE w:val="0"/>
      <w:autoSpaceDN w:val="0"/>
      <w:adjustRightInd w:val="0"/>
      <w:spacing w:before="80" w:after="80"/>
      <w:ind w:left="397" w:hanging="397"/>
    </w:pPr>
    <w:rPr>
      <w:rFonts w:cs="Times New Roman"/>
      <w:szCs w:val="24"/>
      <w:lang w:val="x-none"/>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6628D1"/>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17"/>
      </w:numPr>
      <w:tabs>
        <w:tab w:val="clear" w:pos="0"/>
      </w:tabs>
      <w:spacing w:before="80" w:after="80"/>
      <w:ind w:left="1191" w:hanging="794"/>
    </w:pPr>
    <w:rPr>
      <w:rFonts w:ascii="Arial" w:hAnsi="Arial"/>
      <w:sz w:val="22"/>
    </w:rPr>
  </w:style>
  <w:style w:type="table" w:customStyle="1" w:styleId="TableGrid1">
    <w:name w:val="Table Grid1"/>
    <w:basedOn w:val="TableNormal"/>
    <w:next w:val="TableGrid"/>
    <w:uiPriority w:val="59"/>
    <w:rsid w:val="00F87F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customStyle="1" w:styleId="NoteLevel21">
    <w:name w:val="Note Level 21"/>
    <w:uiPriority w:val="1"/>
    <w:qFormat/>
    <w:rsid w:val="001F59C2"/>
    <w:rPr>
      <w:sz w:val="24"/>
      <w:szCs w:val="24"/>
      <w:lang w:val="en-GB" w:eastAsia="en-US"/>
    </w:rPr>
  </w:style>
  <w:style w:type="paragraph" w:customStyle="1" w:styleId="NCEACPHeading1">
    <w:name w:val="NCEA CP Heading 1"/>
    <w:basedOn w:val="Normal"/>
    <w:rsid w:val="003E3DE6"/>
    <w:pPr>
      <w:spacing w:before="200" w:after="200"/>
      <w:jc w:val="center"/>
    </w:pPr>
    <w:rPr>
      <w:rFonts w:ascii="Arial" w:hAnsi="Arial"/>
      <w:b/>
      <w:sz w:val="32"/>
      <w:lang w:val="en-US"/>
    </w:rPr>
  </w:style>
  <w:style w:type="paragraph" w:customStyle="1" w:styleId="NCEACPbodytextcentered">
    <w:name w:val="NCEA CP bodytext centered"/>
    <w:basedOn w:val="Normal"/>
    <w:rsid w:val="003E3DE6"/>
    <w:pPr>
      <w:spacing w:before="120" w:after="120"/>
      <w:jc w:val="center"/>
    </w:pPr>
    <w:rPr>
      <w:rFonts w:ascii="Arial" w:hAnsi="Arial"/>
      <w:sz w:val="22"/>
      <w:lang w:val="en-US"/>
    </w:rPr>
  </w:style>
  <w:style w:type="character" w:customStyle="1" w:styleId="NCEAbulletsChar">
    <w:name w:val="NCEA bullets Char"/>
    <w:link w:val="NCEAbullets"/>
    <w:rsid w:val="003E3DE6"/>
    <w:rPr>
      <w:rFonts w:ascii="Arial" w:hAnsi="Arial" w:cs="Arial"/>
      <w:sz w:val="22"/>
      <w:szCs w:val="24"/>
      <w:lang w:eastAsia="en-NZ"/>
    </w:rPr>
  </w:style>
  <w:style w:type="paragraph" w:customStyle="1" w:styleId="NCEACPbodytext2">
    <w:name w:val="NCEA CP bodytext 2"/>
    <w:basedOn w:val="NCEACPbodytextcentered"/>
    <w:rsid w:val="003E3DE6"/>
    <w:pPr>
      <w:spacing w:before="160" w:after="160"/>
    </w:pPr>
    <w:rPr>
      <w:sz w:val="28"/>
    </w:rPr>
  </w:style>
  <w:style w:type="paragraph" w:customStyle="1" w:styleId="NCEACPbodytext2bold">
    <w:name w:val="NCEA CP bodytext 2 bold"/>
    <w:basedOn w:val="NCEACPbodytext2"/>
    <w:rsid w:val="003E3DE6"/>
    <w:rPr>
      <w:b/>
    </w:rPr>
  </w:style>
  <w:style w:type="paragraph" w:customStyle="1" w:styleId="NCEACPbodytextleft">
    <w:name w:val="NCEA CP bodytext left"/>
    <w:basedOn w:val="Normal"/>
    <w:rsid w:val="003E3DE6"/>
    <w:pPr>
      <w:spacing w:before="120" w:after="120"/>
    </w:pPr>
    <w:rPr>
      <w:rFonts w:ascii="Arial" w:hAnsi="Arial"/>
      <w:sz w:val="22"/>
      <w:lang w:val="en-US"/>
    </w:rPr>
  </w:style>
  <w:style w:type="paragraph" w:styleId="Revision">
    <w:name w:val="Revision"/>
    <w:hidden/>
    <w:uiPriority w:val="71"/>
    <w:rsid w:val="00B7258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1" ma:contentTypeDescription="Create a new document." ma:contentTypeScope="" ma:versionID="4c499934441681cf3b576b481f402a12">
  <xsd:schema xmlns:xsd="http://www.w3.org/2001/XMLSchema" xmlns:xs="http://www.w3.org/2001/XMLSchema" xmlns:p="http://schemas.microsoft.com/office/2006/metadata/properties" xmlns:ns2="f37f3afa-dda7-4bd8-9f4a-089dec9fcbbe" targetNamespace="http://schemas.microsoft.com/office/2006/metadata/properties" ma:root="true" ma:fieldsID="84b7f72bbec8941b147ce02a1ac6ee44" ns2:_="">
    <xsd:import namespace="f37f3afa-dda7-4bd8-9f4a-089dec9fcb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MoEd-979828997-104</_dlc_DocId>
    <_dlc_DocIdUrl xmlns="f37f3afa-dda7-4bd8-9f4a-089dec9fcbbe">
      <Url>https://educationgovtnz.sharepoint.com/sites/GRPMoEEXTTP-OCHMigration-NCEATKIchanges/_layouts/15/DocIdRedir.aspx?ID=MoEd-979828997-104</Url>
      <Description>MoEd-979828997-104</Description>
    </_dlc_DocIdUrl>
    <_dlc_DocIdPersistId xmlns="f37f3afa-dda7-4bd8-9f4a-089dec9fcbb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E2DDEA-FCCD-4972-943C-EB32346C8553}"/>
</file>

<file path=customXml/itemProps2.xml><?xml version="1.0" encoding="utf-8"?>
<ds:datastoreItem xmlns:ds="http://schemas.openxmlformats.org/officeDocument/2006/customXml" ds:itemID="{CA8A8B2C-890B-4823-BE0A-B4CE02E3F309}">
  <ds:schemaRefs>
    <ds:schemaRef ds:uri="http://schemas.microsoft.com/office/2006/metadata/properties"/>
    <ds:schemaRef ds:uri="http://schemas.microsoft.com/office/infopath/2007/PartnerControls"/>
    <ds:schemaRef ds:uri="d267a1a7-8edd-4111-a118-4a206d87cecc"/>
    <ds:schemaRef ds:uri="http://schemas.microsoft.com/sharepoint/v3"/>
    <ds:schemaRef ds:uri="c9825290-fe5b-4304-ad08-20d1cec7df09"/>
    <ds:schemaRef ds:uri="f423ccc4-6444-4559-981a-e57c08e4fb8d"/>
  </ds:schemaRefs>
</ds:datastoreItem>
</file>

<file path=customXml/itemProps3.xml><?xml version="1.0" encoding="utf-8"?>
<ds:datastoreItem xmlns:ds="http://schemas.openxmlformats.org/officeDocument/2006/customXml" ds:itemID="{8F588C15-9B5E-461B-9EBB-57CE978A5137}">
  <ds:schemaRefs>
    <ds:schemaRef ds:uri="http://schemas.microsoft.com/sharepoint/v3/contenttype/forms"/>
  </ds:schemaRefs>
</ds:datastoreItem>
</file>

<file path=customXml/itemProps4.xml><?xml version="1.0" encoding="utf-8"?>
<ds:datastoreItem xmlns:ds="http://schemas.openxmlformats.org/officeDocument/2006/customXml" ds:itemID="{16CCB47E-1C01-4F85-A4F5-035B48C1C4C9}">
  <ds:schemaRefs>
    <ds:schemaRef ds:uri="http://schemas.microsoft.com/sharepoint/events"/>
  </ds:schemaRefs>
</ds:datastoreItem>
</file>

<file path=customXml/itemProps5.xml><?xml version="1.0" encoding="utf-8"?>
<ds:datastoreItem xmlns:ds="http://schemas.openxmlformats.org/officeDocument/2006/customXml" ds:itemID="{8C8DEF7A-EFD4-4BA2-8688-EC29F5F30B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2624</Words>
  <Characters>14959</Characters>
  <Application>Microsoft Office Word</Application>
  <DocSecurity>0</DocSecurity>
  <Lines>124</Lines>
  <Paragraphs>35</Paragraphs>
  <ScaleCrop>false</ScaleCrop>
  <Manager/>
  <Company>Ministry of Education</Company>
  <LinksUpToDate>false</LinksUpToDate>
  <CharactersWithSpaces>17548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Geography internal assessment resource</dc:title>
  <dc:subject>Geography 2.2B</dc:subject>
  <dc:creator>Ministry of Education</dc:creator>
  <cp:keywords/>
  <dc:description/>
  <cp:lastModifiedBy>Lucie Williams</cp:lastModifiedBy>
  <cp:revision>30</cp:revision>
  <cp:lastPrinted>2011-04-08T00:56:00Z</cp:lastPrinted>
  <dcterms:created xsi:type="dcterms:W3CDTF">2024-09-19T21:53:00Z</dcterms:created>
  <dcterms:modified xsi:type="dcterms:W3CDTF">2024-10-15T00:51:00Z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MoEd-1009529366-19083</vt:lpwstr>
  </property>
  <property fmtid="{D5CDD505-2E9C-101B-9397-08002B2CF9AE}" pid="3" name="_dlc_DocIdUrl">
    <vt:lpwstr>https://educationgovtnz.sharepoint.com/sites/GRPMoEELSASecondaryTertiary/_layouts/15/DocIdRedir.aspx?ID=MoEd-1009529366-19083, MoEd-1009529366-19083</vt:lpwstr>
  </property>
  <property fmtid="{D5CDD505-2E9C-101B-9397-08002B2CF9AE}" pid="4" name="hf7c71fd10d346fe8adb3bb49d5c0fc0">
    <vt:lpwstr/>
  </property>
  <property fmtid="{D5CDD505-2E9C-101B-9397-08002B2CF9AE}" pid="5" name="FileNetAlphaCode">
    <vt:lpwstr/>
  </property>
  <property fmtid="{D5CDD505-2E9C-101B-9397-08002B2CF9AE}" pid="6" name="FileNetAuthor">
    <vt:lpwstr/>
  </property>
  <property fmtid="{D5CDD505-2E9C-101B-9397-08002B2CF9AE}" pid="7" name="FileNetAllOfMinistry">
    <vt:lpwstr/>
  </property>
  <property fmtid="{D5CDD505-2E9C-101B-9397-08002B2CF9AE}" pid="8" name="FileNetEffectiveFrom">
    <vt:lpwstr/>
  </property>
  <property fmtid="{D5CDD505-2E9C-101B-9397-08002B2CF9AE}" pid="9" name="FileNetPhysicalFile">
    <vt:lpwstr/>
  </property>
  <property fmtid="{D5CDD505-2E9C-101B-9397-08002B2CF9AE}" pid="10" name="FileNet Version ID">
    <vt:lpwstr/>
  </property>
  <property fmtid="{D5CDD505-2E9C-101B-9397-08002B2CF9AE}" pid="11" name="FileNetRecordsManagementActivity">
    <vt:lpwstr/>
  </property>
  <property fmtid="{D5CDD505-2E9C-101B-9397-08002B2CF9AE}" pid="12" name="FileNetStartDate">
    <vt:lpwstr/>
  </property>
  <property fmtid="{D5CDD505-2E9C-101B-9397-08002B2CF9AE}" pid="13" name="Date Authored">
    <vt:lpwstr/>
  </property>
  <property fmtid="{D5CDD505-2E9C-101B-9397-08002B2CF9AE}" pid="14" name="FileNetProcessName">
    <vt:lpwstr/>
  </property>
  <property fmtid="{D5CDD505-2E9C-101B-9397-08002B2CF9AE}" pid="15" name="FileNet Object ID">
    <vt:lpwstr/>
  </property>
  <property fmtid="{D5CDD505-2E9C-101B-9397-08002B2CF9AE}" pid="16" name="FileNetCreatedBy">
    <vt:lpwstr/>
  </property>
  <property fmtid="{D5CDD505-2E9C-101B-9397-08002B2CF9AE}" pid="17" name="FileNetExpiry">
    <vt:lpwstr/>
  </property>
  <property fmtid="{D5CDD505-2E9C-101B-9397-08002B2CF9AE}" pid="18" name="FileNetAddedBy">
    <vt:lpwstr/>
  </property>
  <property fmtid="{D5CDD505-2E9C-101B-9397-08002B2CF9AE}" pid="19" name="FileNetNextReviewDueDate">
    <vt:lpwstr/>
  </property>
  <property fmtid="{D5CDD505-2E9C-101B-9397-08002B2CF9AE}" pid="20" name="FileNetsubject3">
    <vt:lpwstr/>
  </property>
  <property fmtid="{D5CDD505-2E9C-101B-9397-08002B2CF9AE}" pid="21" name="FileNetLastReview">
    <vt:lpwstr/>
  </property>
  <property fmtid="{D5CDD505-2E9C-101B-9397-08002B2CF9AE}" pid="22" name="FileNetsubject2">
    <vt:lpwstr/>
  </property>
  <property fmtid="{D5CDD505-2E9C-101B-9397-08002B2CF9AE}" pid="23" name="FileNetFolderSecurityType">
    <vt:lpwstr/>
  </property>
  <property fmtid="{D5CDD505-2E9C-101B-9397-08002B2CF9AE}" pid="24" name="FileNetMeetingDocumentationType">
    <vt:lpwstr/>
  </property>
  <property fmtid="{D5CDD505-2E9C-101B-9397-08002B2CF9AE}" pid="25" name="FileNetPhysicalFileNumber">
    <vt:lpwstr/>
  </property>
  <property fmtid="{D5CDD505-2E9C-101B-9397-08002B2CF9AE}" pid="26" name="FileNetProcessOwner">
    <vt:lpwstr/>
  </property>
  <property fmtid="{D5CDD505-2E9C-101B-9397-08002B2CF9AE}" pid="27" name="FileNetsubject1">
    <vt:lpwstr/>
  </property>
  <property fmtid="{D5CDD505-2E9C-101B-9397-08002B2CF9AE}" pid="28" name="m06bc18559e9431bb4d590962e6b7f83">
    <vt:lpwstr/>
  </property>
  <property fmtid="{D5CDD505-2E9C-101B-9397-08002B2CF9AE}" pid="29" name="FileNetModifiiedBy">
    <vt:lpwstr/>
  </property>
  <property fmtid="{D5CDD505-2E9C-101B-9397-08002B2CF9AE}" pid="30" name="FileNetMeetingDate">
    <vt:lpwstr/>
  </property>
  <property fmtid="{D5CDD505-2E9C-101B-9397-08002B2CF9AE}" pid="31" name="FileNetBusinessGroups">
    <vt:lpwstr/>
  </property>
  <property fmtid="{D5CDD505-2E9C-101B-9397-08002B2CF9AE}" pid="32" name="FileNetTriggerProcess">
    <vt:lpwstr/>
  </property>
  <property fmtid="{D5CDD505-2E9C-101B-9397-08002B2CF9AE}" pid="33" name="Status">
    <vt:lpwstr/>
  </property>
  <property fmtid="{D5CDD505-2E9C-101B-9397-08002B2CF9AE}" pid="34" name="FileNetScope">
    <vt:lpwstr/>
  </property>
  <property fmtid="{D5CDD505-2E9C-101B-9397-08002B2CF9AE}" pid="35" name="FileNetEndDate">
    <vt:lpwstr/>
  </property>
  <property fmtid="{D5CDD505-2E9C-101B-9397-08002B2CF9AE}" pid="36" name="FileNetParagraph">
    <vt:lpwstr/>
  </property>
  <property fmtid="{D5CDD505-2E9C-101B-9397-08002B2CF9AE}" pid="37" name="FileNetConsumerProcess">
    <vt:lpwstr/>
  </property>
  <property fmtid="{D5CDD505-2E9C-101B-9397-08002B2CF9AE}" pid="38" name="FileNetParagraphStatus">
    <vt:lpwstr/>
  </property>
  <property fmtid="{D5CDD505-2E9C-101B-9397-08002B2CF9AE}" pid="39" name="FileNetAddMigration">
    <vt:lpwstr/>
  </property>
  <property fmtid="{D5CDD505-2E9C-101B-9397-08002B2CF9AE}" pid="40" name="FileNetFolderAccess">
    <vt:lpwstr/>
  </property>
  <property fmtid="{D5CDD505-2E9C-101B-9397-08002B2CF9AE}" pid="41" name="FileNetSource">
    <vt:lpwstr/>
  </property>
  <property fmtid="{D5CDD505-2E9C-101B-9397-08002B2CF9AE}" pid="42" name="ContentTypeId">
    <vt:lpwstr>0x010100F0A83558B0CCB040A5645899FA458872</vt:lpwstr>
  </property>
  <property fmtid="{D5CDD505-2E9C-101B-9397-08002B2CF9AE}" pid="43" name="_dlc_DocIdItemGuid">
    <vt:lpwstr>631e2d2c-9cf8-4920-8096-15967fcba43a</vt:lpwstr>
  </property>
  <property fmtid="{D5CDD505-2E9C-101B-9397-08002B2CF9AE}" pid="44" name="j560beb70aea488fb091e84adbb32566">
    <vt:lpwstr/>
  </property>
  <property fmtid="{D5CDD505-2E9C-101B-9397-08002B2CF9AE}" pid="45" name="Ministerial_x0020_Type">
    <vt:lpwstr/>
  </property>
  <property fmtid="{D5CDD505-2E9C-101B-9397-08002B2CF9AE}" pid="46" name="Property_x0020_Management_x0020_Activity">
    <vt:lpwstr/>
  </property>
  <property fmtid="{D5CDD505-2E9C-101B-9397-08002B2CF9AE}" pid="47" name="MediaServiceImageTags">
    <vt:lpwstr/>
  </property>
  <property fmtid="{D5CDD505-2E9C-101B-9397-08002B2CF9AE}" pid="48" name="CalendarYear">
    <vt:lpwstr/>
  </property>
  <property fmtid="{D5CDD505-2E9C-101B-9397-08002B2CF9AE}" pid="49" name="FinancialYear">
    <vt:lpwstr/>
  </property>
  <property fmtid="{D5CDD505-2E9C-101B-9397-08002B2CF9AE}" pid="50" name="ce139978aae645acb1db0a0e0d3df2f5">
    <vt:lpwstr/>
  </property>
  <property fmtid="{D5CDD505-2E9C-101B-9397-08002B2CF9AE}" pid="51" name="Record Activity">
    <vt:lpwstr/>
  </property>
  <property fmtid="{D5CDD505-2E9C-101B-9397-08002B2CF9AE}" pid="52" name="Property Management Activity">
    <vt:lpwstr/>
  </property>
  <property fmtid="{D5CDD505-2E9C-101B-9397-08002B2CF9AE}" pid="53" name="Ministerial Type">
    <vt:lpwstr/>
  </property>
  <property fmtid="{D5CDD505-2E9C-101B-9397-08002B2CF9AE}" pid="54" name="Record_x0020_Activity">
    <vt:lpwstr/>
  </property>
  <property fmtid="{D5CDD505-2E9C-101B-9397-08002B2CF9AE}" pid="55" name="xd_ProgID">
    <vt:lpwstr/>
  </property>
  <property fmtid="{D5CDD505-2E9C-101B-9397-08002B2CF9AE}" pid="56" name="_SourceUrl">
    <vt:lpwstr/>
  </property>
  <property fmtid="{D5CDD505-2E9C-101B-9397-08002B2CF9AE}" pid="57" name="_SharedFileIndex">
    <vt:lpwstr/>
  </property>
  <property fmtid="{D5CDD505-2E9C-101B-9397-08002B2CF9AE}" pid="58" name="ComplianceAssetId">
    <vt:lpwstr/>
  </property>
  <property fmtid="{D5CDD505-2E9C-101B-9397-08002B2CF9AE}" pid="59" name="TemplateUrl">
    <vt:lpwstr/>
  </property>
  <property fmtid="{D5CDD505-2E9C-101B-9397-08002B2CF9AE}" pid="60" name="_ExtendedDescription">
    <vt:lpwstr/>
  </property>
  <property fmtid="{D5CDD505-2E9C-101B-9397-08002B2CF9AE}" pid="61" name="xd_Signature">
    <vt:bool>false</vt:bool>
  </property>
  <property fmtid="{D5CDD505-2E9C-101B-9397-08002B2CF9AE}" pid="62" name="TriggerFlowInfo">
    <vt:lpwstr/>
  </property>
  <property fmtid="{D5CDD505-2E9C-101B-9397-08002B2CF9AE}" pid="63" name="JIRALink">
    <vt:lpwstr>, </vt:lpwstr>
  </property>
  <property fmtid="{D5CDD505-2E9C-101B-9397-08002B2CF9AE}" pid="64" name="Order">
    <vt:r8>913900</vt:r8>
  </property>
</Properties>
</file>